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9446C" w14:textId="011437E9" w:rsidR="00D12BB8" w:rsidRPr="000765DD" w:rsidRDefault="00D12BB8" w:rsidP="00BF275D">
      <w:p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bCs w:val="0"/>
          <w:color w:val="auto"/>
          <w:spacing w:val="0"/>
          <w:sz w:val="18"/>
          <w:lang w:eastAsia="zh-TW"/>
        </w:rPr>
        <w:t>渣打國際商業銀</w:t>
      </w:r>
      <w:r w:rsidRPr="000765DD">
        <w:rPr>
          <w:rStyle w:val="BookTitle"/>
          <w:rFonts w:eastAsia="標楷體" w:cstheme="minorHAnsi" w:hint="eastAsia"/>
          <w:color w:val="auto"/>
          <w:spacing w:val="0"/>
          <w:sz w:val="18"/>
          <w:lang w:eastAsia="zh-TW"/>
        </w:rPr>
        <w:t>行</w:t>
      </w:r>
      <w:r w:rsidR="00CB62C7">
        <w:rPr>
          <w:rStyle w:val="BookTitle"/>
          <w:rFonts w:eastAsia="標楷體" w:cstheme="minorHAnsi" w:hint="eastAsia"/>
          <w:color w:val="auto"/>
          <w:spacing w:val="0"/>
          <w:sz w:val="18"/>
          <w:lang w:eastAsia="zh-TW"/>
        </w:rPr>
        <w:t>等</w:t>
      </w:r>
      <w:r w:rsidRPr="000765DD">
        <w:rPr>
          <w:rStyle w:val="BookTitle"/>
          <w:rFonts w:eastAsia="標楷體" w:cstheme="minorHAnsi" w:hint="eastAsia"/>
          <w:color w:val="auto"/>
          <w:spacing w:val="0"/>
          <w:sz w:val="18"/>
          <w:lang w:eastAsia="zh-TW"/>
        </w:rPr>
        <w:t>承銷</w:t>
      </w:r>
      <w:r w:rsidR="000765DD" w:rsidRPr="00596D87">
        <w:rPr>
          <w:rStyle w:val="BookTitle"/>
          <w:rFonts w:ascii="標楷體" w:eastAsia="標楷體" w:hAnsi="標楷體"/>
          <w:bCs w:val="0"/>
          <w:color w:val="auto"/>
          <w:spacing w:val="0"/>
          <w:sz w:val="18"/>
          <w:lang w:eastAsia="zh-TW"/>
        </w:rPr>
        <w:t>「</w:t>
      </w:r>
      <w:r w:rsidR="00134EBF" w:rsidRPr="00134EBF">
        <w:rPr>
          <w:rFonts w:ascii="Arial" w:eastAsia="微軟正黑體" w:hAnsi="Arial" w:cs="Times New Roman"/>
          <w:bCs/>
          <w:iCs/>
          <w:color w:val="161718"/>
          <w:sz w:val="18"/>
          <w:szCs w:val="18"/>
        </w:rPr>
        <w:t>Emirates NBD Bank PJSC CNY 750,000,000 3.32 per cent. Notes due February 2026</w:t>
      </w:r>
      <w:r w:rsidR="000765DD" w:rsidRPr="00866391">
        <w:rPr>
          <w:rFonts w:ascii="Arial" w:eastAsia="微軟正黑體" w:hAnsi="Arial" w:cs="Times New Roman"/>
          <w:color w:val="161718"/>
          <w:szCs w:val="18"/>
        </w:rPr>
        <w:t>」</w:t>
      </w:r>
      <w:r w:rsidRPr="000765DD">
        <w:rPr>
          <w:rStyle w:val="BookTitle"/>
          <w:rFonts w:ascii="標楷體" w:eastAsia="標楷體" w:hAnsi="標楷體" w:hint="eastAsia"/>
          <w:color w:val="auto"/>
          <w:spacing w:val="0"/>
          <w:sz w:val="18"/>
          <w:lang w:eastAsia="zh-TW"/>
        </w:rPr>
        <w:t>之</w:t>
      </w:r>
      <w:r w:rsidR="00134EBF">
        <w:rPr>
          <w:rStyle w:val="BookTitle"/>
          <w:rFonts w:ascii="標楷體" w:eastAsia="標楷體" w:hAnsi="標楷體" w:hint="eastAsia"/>
          <w:color w:val="auto"/>
          <w:spacing w:val="0"/>
          <w:sz w:val="18"/>
          <w:lang w:eastAsia="zh-TW"/>
        </w:rPr>
        <w:t>人民幣</w:t>
      </w:r>
      <w:r w:rsidRPr="000765DD">
        <w:rPr>
          <w:rStyle w:val="BookTitle"/>
          <w:rFonts w:ascii="標楷體" w:eastAsia="標楷體" w:hAnsi="標楷體" w:hint="eastAsia"/>
          <w:color w:val="auto"/>
          <w:spacing w:val="0"/>
          <w:sz w:val="18"/>
          <w:lang w:eastAsia="zh-TW"/>
        </w:rPr>
        <w:t>計價</w:t>
      </w:r>
      <w:r w:rsidR="00907792">
        <w:rPr>
          <w:rStyle w:val="BookTitle"/>
          <w:rFonts w:ascii="標楷體" w:eastAsia="標楷體" w:hAnsi="標楷體" w:hint="eastAsia"/>
          <w:color w:val="auto"/>
          <w:spacing w:val="0"/>
          <w:sz w:val="18"/>
          <w:lang w:eastAsia="zh-TW"/>
        </w:rPr>
        <w:t>國際債券</w:t>
      </w:r>
      <w:r w:rsidRPr="000765DD">
        <w:rPr>
          <w:rStyle w:val="BookTitle"/>
          <w:rFonts w:ascii="標楷體" w:eastAsia="標楷體" w:hAnsi="標楷體" w:hint="eastAsia"/>
          <w:color w:val="auto"/>
          <w:spacing w:val="0"/>
          <w:sz w:val="18"/>
          <w:lang w:eastAsia="zh-TW"/>
        </w:rPr>
        <w:t>公告</w:t>
      </w:r>
    </w:p>
    <w:p w14:paraId="55329CDA" w14:textId="0620DC25" w:rsidR="00D12BB8" w:rsidRDefault="00D12BB8" w:rsidP="00BF275D">
      <w:p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渣打國際商業銀行</w:t>
      </w:r>
      <w:r w:rsidR="00CB62C7">
        <w:rPr>
          <w:rStyle w:val="BookTitle"/>
          <w:rFonts w:eastAsia="標楷體" w:cstheme="minorHAnsi" w:hint="eastAsia"/>
          <w:color w:val="auto"/>
          <w:spacing w:val="0"/>
          <w:sz w:val="18"/>
          <w:lang w:eastAsia="zh-TW"/>
        </w:rPr>
        <w:t>等</w:t>
      </w:r>
      <w:r w:rsidRPr="000765DD">
        <w:rPr>
          <w:rStyle w:val="BookTitle"/>
          <w:rFonts w:ascii="標楷體" w:eastAsia="標楷體" w:hAnsi="標楷體" w:hint="eastAsia"/>
          <w:color w:val="auto"/>
          <w:spacing w:val="0"/>
          <w:sz w:val="18"/>
          <w:lang w:eastAsia="zh-TW"/>
        </w:rPr>
        <w:t>(以下稱承銷商)承銷</w:t>
      </w:r>
      <w:r w:rsidR="000765DD" w:rsidRPr="000765DD">
        <w:rPr>
          <w:rStyle w:val="BookTitle"/>
          <w:rFonts w:eastAsia="標楷體" w:cstheme="minorHAnsi"/>
          <w:color w:val="auto"/>
          <w:spacing w:val="0"/>
          <w:sz w:val="18"/>
          <w:lang w:eastAsia="zh-TW"/>
        </w:rPr>
        <w:t>「</w:t>
      </w:r>
      <w:r w:rsidR="00134EBF" w:rsidRPr="00134EBF">
        <w:rPr>
          <w:rFonts w:ascii="Arial" w:eastAsia="微軟正黑體" w:hAnsi="Arial" w:cs="Times New Roman"/>
          <w:bCs/>
          <w:iCs/>
          <w:color w:val="161718"/>
          <w:sz w:val="18"/>
          <w:szCs w:val="18"/>
        </w:rPr>
        <w:t>Emirates NBD Bank PJSC CNY 750,000,000 3.32 per cent. Notes due February 2026</w:t>
      </w:r>
      <w:r w:rsidR="000765DD" w:rsidRPr="000765DD">
        <w:rPr>
          <w:rStyle w:val="BookTitle"/>
          <w:rFonts w:eastAsia="標楷體" w:cstheme="minorHAnsi"/>
          <w:color w:val="auto"/>
          <w:spacing w:val="0"/>
          <w:sz w:val="18"/>
          <w:lang w:eastAsia="zh-TW"/>
        </w:rPr>
        <w:t>」</w:t>
      </w:r>
      <w:r w:rsidRPr="000765DD">
        <w:rPr>
          <w:rStyle w:val="BookTitle"/>
          <w:rFonts w:ascii="標楷體" w:eastAsia="標楷體" w:hAnsi="標楷體" w:hint="eastAsia"/>
          <w:color w:val="auto"/>
          <w:spacing w:val="0"/>
          <w:sz w:val="18"/>
          <w:lang w:eastAsia="zh-TW"/>
        </w:rPr>
        <w:t>之</w:t>
      </w:r>
      <w:r w:rsidR="00134EBF">
        <w:rPr>
          <w:rStyle w:val="BookTitle"/>
          <w:rFonts w:ascii="標楷體" w:eastAsia="標楷體" w:hAnsi="標楷體" w:hint="eastAsia"/>
          <w:color w:val="auto"/>
          <w:spacing w:val="0"/>
          <w:sz w:val="18"/>
          <w:lang w:eastAsia="zh-TW"/>
        </w:rPr>
        <w:t>人民幣</w:t>
      </w:r>
      <w:r w:rsidRPr="000765DD">
        <w:rPr>
          <w:rStyle w:val="BookTitle"/>
          <w:rFonts w:ascii="標楷體" w:eastAsia="標楷體" w:hAnsi="標楷體" w:hint="eastAsia"/>
          <w:color w:val="auto"/>
          <w:spacing w:val="0"/>
          <w:sz w:val="18"/>
          <w:lang w:eastAsia="zh-TW"/>
        </w:rPr>
        <w:t>計價</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債券</w:t>
      </w:r>
      <w:r w:rsidRPr="000765DD">
        <w:rPr>
          <w:rStyle w:val="BookTitle"/>
          <w:rFonts w:ascii="標楷體" w:eastAsia="標楷體" w:hAnsi="標楷體" w:hint="eastAsia"/>
          <w:color w:val="auto"/>
          <w:spacing w:val="0"/>
          <w:sz w:val="18"/>
          <w:lang w:eastAsia="zh-TW"/>
        </w:rPr>
        <w:t>(以下稱本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發行總金額為</w:t>
      </w:r>
      <w:r w:rsidR="00134EBF">
        <w:rPr>
          <w:rStyle w:val="BookTitle"/>
          <w:rFonts w:ascii="標楷體" w:eastAsia="標楷體" w:hAnsi="標楷體" w:hint="eastAsia"/>
          <w:color w:val="auto"/>
          <w:spacing w:val="0"/>
          <w:sz w:val="18"/>
          <w:lang w:eastAsia="zh-TW"/>
        </w:rPr>
        <w:t>人民幣75</w:t>
      </w:r>
      <w:r w:rsidR="00876C61">
        <w:rPr>
          <w:rStyle w:val="BookTitle"/>
          <w:rFonts w:ascii="標楷體" w:eastAsia="標楷體" w:hAnsi="標楷體" w:hint="eastAsia"/>
          <w:color w:val="auto"/>
          <w:spacing w:val="0"/>
          <w:sz w:val="18"/>
          <w:lang w:eastAsia="zh-TW"/>
        </w:rPr>
        <w:t>0</w:t>
      </w:r>
      <w:r w:rsidR="00E06EE1" w:rsidRPr="00AE7F9F">
        <w:rPr>
          <w:rStyle w:val="BookTitle"/>
          <w:rFonts w:ascii="標楷體" w:eastAsia="標楷體" w:hAnsi="標楷體" w:hint="eastAsia"/>
          <w:color w:val="auto"/>
          <w:spacing w:val="0"/>
          <w:sz w:val="18"/>
          <w:lang w:eastAsia="zh-TW"/>
        </w:rPr>
        <w:t>,000,000</w:t>
      </w:r>
      <w:r w:rsidRPr="000765DD">
        <w:rPr>
          <w:rStyle w:val="BookTitle"/>
          <w:rFonts w:ascii="標楷體" w:eastAsia="標楷體" w:hAnsi="標楷體" w:hint="eastAsia"/>
          <w:color w:val="auto"/>
          <w:spacing w:val="0"/>
          <w:sz w:val="18"/>
          <w:lang w:eastAsia="zh-TW"/>
        </w:rPr>
        <w:t>元整，由承銷商洽商銷售本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金額為</w:t>
      </w:r>
      <w:r w:rsidR="00134EBF">
        <w:rPr>
          <w:rStyle w:val="BookTitle"/>
          <w:rFonts w:ascii="標楷體" w:eastAsia="標楷體" w:hAnsi="標楷體" w:hint="eastAsia"/>
          <w:color w:val="auto"/>
          <w:spacing w:val="0"/>
          <w:sz w:val="18"/>
          <w:lang w:eastAsia="zh-TW"/>
        </w:rPr>
        <w:t>人民幣7</w:t>
      </w:r>
      <w:r w:rsidR="00876C61">
        <w:rPr>
          <w:rStyle w:val="BookTitle"/>
          <w:rFonts w:ascii="標楷體" w:eastAsia="標楷體" w:hAnsi="標楷體" w:hint="eastAsia"/>
          <w:color w:val="auto"/>
          <w:spacing w:val="0"/>
          <w:sz w:val="18"/>
          <w:lang w:eastAsia="zh-TW"/>
        </w:rPr>
        <w:t>50</w:t>
      </w:r>
      <w:r w:rsidR="00485F77" w:rsidRPr="00AE7F9F">
        <w:rPr>
          <w:rStyle w:val="BookTitle"/>
          <w:rFonts w:ascii="標楷體" w:eastAsia="標楷體" w:hAnsi="標楷體" w:hint="eastAsia"/>
          <w:color w:val="auto"/>
          <w:spacing w:val="0"/>
          <w:sz w:val="18"/>
          <w:lang w:eastAsia="zh-TW"/>
        </w:rPr>
        <w:t>,000,000</w:t>
      </w:r>
      <w:r w:rsidRPr="000765DD">
        <w:rPr>
          <w:rStyle w:val="BookTitle"/>
          <w:rFonts w:ascii="標楷體" w:eastAsia="標楷體" w:hAnsi="標楷體" w:hint="eastAsia"/>
          <w:color w:val="auto"/>
          <w:spacing w:val="0"/>
          <w:sz w:val="18"/>
          <w:lang w:eastAsia="zh-TW"/>
        </w:rPr>
        <w:t>元整，茲將銷售辦法公告於後 ：</w:t>
      </w:r>
    </w:p>
    <w:p w14:paraId="11B84B30" w14:textId="77777777" w:rsidR="00537BC6" w:rsidRDefault="00E06EE1">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證券承銷商名稱、地址、總承銷數量、證券承銷商先行保留洽商銷售數量</w:t>
      </w:r>
    </w:p>
    <w:tbl>
      <w:tblPr>
        <w:tblStyle w:val="TableGrid"/>
        <w:tblW w:w="0" w:type="auto"/>
        <w:tblLook w:val="04A0" w:firstRow="1" w:lastRow="0" w:firstColumn="1" w:lastColumn="0" w:noHBand="0" w:noVBand="1"/>
      </w:tblPr>
      <w:tblGrid>
        <w:gridCol w:w="3681"/>
        <w:gridCol w:w="4028"/>
        <w:gridCol w:w="2747"/>
      </w:tblGrid>
      <w:tr w:rsidR="00830750" w:rsidRPr="00E06EE1" w14:paraId="3A5491D3" w14:textId="77777777" w:rsidTr="00B03181">
        <w:tc>
          <w:tcPr>
            <w:tcW w:w="3681" w:type="dxa"/>
          </w:tcPr>
          <w:p w14:paraId="66292ACE" w14:textId="77777777" w:rsidR="00830750" w:rsidRPr="00E06EE1" w:rsidRDefault="003F1767" w:rsidP="00830750">
            <w:pPr>
              <w:spacing w:after="160" w:line="259" w:lineRule="auto"/>
              <w:jc w:val="center"/>
              <w:rPr>
                <w:rStyle w:val="BookTitle"/>
                <w:rFonts w:ascii="標楷體" w:eastAsia="標楷體" w:hAnsi="標楷體"/>
                <w:b/>
                <w:color w:val="auto"/>
                <w:spacing w:val="0"/>
                <w:sz w:val="18"/>
                <w:szCs w:val="20"/>
                <w:lang w:eastAsia="zh-TW"/>
              </w:rPr>
            </w:pPr>
            <w:r w:rsidRPr="003F1767">
              <w:rPr>
                <w:rStyle w:val="BookTitle"/>
                <w:rFonts w:ascii="標楷體" w:eastAsia="標楷體" w:hAnsi="標楷體" w:hint="eastAsia"/>
                <w:b/>
                <w:color w:val="auto"/>
                <w:spacing w:val="0"/>
                <w:sz w:val="18"/>
                <w:szCs w:val="20"/>
                <w:lang w:eastAsia="zh-TW"/>
              </w:rPr>
              <w:t>承銷商名稱</w:t>
            </w:r>
          </w:p>
        </w:tc>
        <w:tc>
          <w:tcPr>
            <w:tcW w:w="4028" w:type="dxa"/>
          </w:tcPr>
          <w:p w14:paraId="545C0DC8" w14:textId="77777777" w:rsidR="00830750" w:rsidRPr="00E06EE1" w:rsidRDefault="003F1767" w:rsidP="00830750">
            <w:pPr>
              <w:spacing w:after="160" w:line="259" w:lineRule="auto"/>
              <w:jc w:val="center"/>
              <w:rPr>
                <w:rStyle w:val="BookTitle"/>
                <w:rFonts w:ascii="標楷體" w:eastAsia="標楷體" w:hAnsi="標楷體"/>
                <w:b/>
                <w:color w:val="auto"/>
                <w:spacing w:val="0"/>
                <w:sz w:val="18"/>
                <w:szCs w:val="20"/>
                <w:lang w:eastAsia="zh-TW"/>
              </w:rPr>
            </w:pPr>
            <w:r w:rsidRPr="003F1767">
              <w:rPr>
                <w:rStyle w:val="BookTitle"/>
                <w:rFonts w:ascii="標楷體" w:eastAsia="標楷體" w:hAnsi="標楷體" w:hint="eastAsia"/>
                <w:b/>
                <w:color w:val="auto"/>
                <w:spacing w:val="0"/>
                <w:sz w:val="18"/>
                <w:szCs w:val="20"/>
                <w:lang w:eastAsia="zh-TW"/>
              </w:rPr>
              <w:t>地址</w:t>
            </w:r>
          </w:p>
        </w:tc>
        <w:tc>
          <w:tcPr>
            <w:tcW w:w="2747" w:type="dxa"/>
          </w:tcPr>
          <w:p w14:paraId="6A898F8A" w14:textId="77777777" w:rsidR="00830750" w:rsidRPr="00E06EE1" w:rsidRDefault="003F1767" w:rsidP="00830750">
            <w:pPr>
              <w:spacing w:after="160" w:line="259" w:lineRule="auto"/>
              <w:jc w:val="center"/>
              <w:rPr>
                <w:rStyle w:val="BookTitle"/>
                <w:rFonts w:ascii="標楷體" w:eastAsia="標楷體" w:hAnsi="標楷體"/>
                <w:b/>
                <w:color w:val="auto"/>
                <w:spacing w:val="0"/>
                <w:sz w:val="18"/>
                <w:szCs w:val="20"/>
                <w:lang w:eastAsia="zh-TW"/>
              </w:rPr>
            </w:pPr>
            <w:r w:rsidRPr="003F1767">
              <w:rPr>
                <w:rStyle w:val="BookTitle"/>
                <w:rFonts w:ascii="標楷體" w:eastAsia="標楷體" w:hAnsi="標楷體" w:hint="eastAsia"/>
                <w:b/>
                <w:color w:val="auto"/>
                <w:spacing w:val="0"/>
                <w:sz w:val="18"/>
                <w:szCs w:val="20"/>
                <w:lang w:eastAsia="zh-TW"/>
              </w:rPr>
              <w:t>洽商銷售金額</w:t>
            </w:r>
          </w:p>
        </w:tc>
      </w:tr>
      <w:tr w:rsidR="00830750" w:rsidRPr="000765DD" w14:paraId="56077A9A" w14:textId="77777777" w:rsidTr="00B03181">
        <w:trPr>
          <w:trHeight w:val="158"/>
        </w:trPr>
        <w:tc>
          <w:tcPr>
            <w:tcW w:w="3681" w:type="dxa"/>
          </w:tcPr>
          <w:p w14:paraId="596B2CAF" w14:textId="77777777" w:rsidR="00830750" w:rsidRPr="00E06EE1" w:rsidRDefault="00830750" w:rsidP="00BF275D">
            <w:pPr>
              <w:rPr>
                <w:rStyle w:val="BookTitle"/>
                <w:rFonts w:ascii="標楷體" w:eastAsia="標楷體" w:hAnsi="標楷體"/>
                <w:color w:val="auto"/>
                <w:spacing w:val="0"/>
                <w:sz w:val="18"/>
                <w:szCs w:val="20"/>
                <w:lang w:eastAsia="zh-TW"/>
              </w:rPr>
            </w:pPr>
            <w:r w:rsidRPr="00E06EE1">
              <w:rPr>
                <w:rStyle w:val="BookTitle"/>
                <w:rFonts w:ascii="標楷體" w:eastAsia="標楷體" w:hAnsi="標楷體" w:hint="eastAsia"/>
                <w:color w:val="auto"/>
                <w:spacing w:val="0"/>
                <w:sz w:val="18"/>
                <w:szCs w:val="20"/>
                <w:lang w:eastAsia="zh-TW"/>
              </w:rPr>
              <w:t>渣打國際商業銀行</w:t>
            </w:r>
            <w:r w:rsidR="0082138C" w:rsidRPr="00E06EE1">
              <w:rPr>
                <w:rStyle w:val="BookTitle"/>
                <w:rFonts w:ascii="標楷體" w:eastAsia="標楷體" w:hAnsi="標楷體" w:hint="eastAsia"/>
                <w:color w:val="auto"/>
                <w:spacing w:val="0"/>
                <w:sz w:val="18"/>
                <w:szCs w:val="20"/>
                <w:lang w:eastAsia="zh-TW"/>
              </w:rPr>
              <w:t>股份有限公司</w:t>
            </w:r>
          </w:p>
        </w:tc>
        <w:tc>
          <w:tcPr>
            <w:tcW w:w="4028" w:type="dxa"/>
          </w:tcPr>
          <w:p w14:paraId="7F9E1807" w14:textId="77777777" w:rsidR="00830750" w:rsidRPr="000765DD" w:rsidRDefault="0082138C" w:rsidP="00BF275D">
            <w:pPr>
              <w:rPr>
                <w:rStyle w:val="BookTitle"/>
                <w:rFonts w:ascii="標楷體" w:eastAsia="標楷體" w:hAnsi="標楷體"/>
                <w:color w:val="auto"/>
                <w:spacing w:val="0"/>
                <w:sz w:val="18"/>
                <w:szCs w:val="20"/>
                <w:lang w:eastAsia="zh-TW"/>
              </w:rPr>
            </w:pPr>
            <w:r>
              <w:rPr>
                <w:rStyle w:val="BookTitle"/>
                <w:rFonts w:ascii="標楷體" w:eastAsia="標楷體" w:hAnsi="標楷體" w:hint="eastAsia"/>
                <w:color w:val="auto"/>
                <w:spacing w:val="0"/>
                <w:sz w:val="18"/>
                <w:szCs w:val="20"/>
                <w:lang w:eastAsia="zh-TW"/>
              </w:rPr>
              <w:t>台北市松山區敦化北路168</w:t>
            </w:r>
            <w:r w:rsidR="00830750" w:rsidRPr="000765DD">
              <w:rPr>
                <w:rStyle w:val="BookTitle"/>
                <w:rFonts w:ascii="標楷體" w:eastAsia="標楷體" w:hAnsi="標楷體" w:hint="eastAsia"/>
                <w:color w:val="auto"/>
                <w:spacing w:val="0"/>
                <w:sz w:val="18"/>
                <w:szCs w:val="20"/>
                <w:lang w:eastAsia="zh-TW"/>
              </w:rPr>
              <w:t>號</w:t>
            </w:r>
            <w:r>
              <w:rPr>
                <w:rStyle w:val="BookTitle"/>
                <w:rFonts w:ascii="標楷體" w:eastAsia="標楷體" w:hAnsi="標楷體" w:hint="eastAsia"/>
                <w:color w:val="auto"/>
                <w:spacing w:val="0"/>
                <w:sz w:val="18"/>
                <w:szCs w:val="20"/>
                <w:lang w:eastAsia="zh-TW"/>
              </w:rPr>
              <w:t>1樓</w:t>
            </w:r>
          </w:p>
        </w:tc>
        <w:tc>
          <w:tcPr>
            <w:tcW w:w="2747" w:type="dxa"/>
          </w:tcPr>
          <w:p w14:paraId="6F0CB84E" w14:textId="74423118" w:rsidR="00830750" w:rsidRPr="00044498" w:rsidRDefault="00134EBF" w:rsidP="001D4BD6">
            <w:pPr>
              <w:rPr>
                <w:rStyle w:val="BookTitle"/>
                <w:rFonts w:ascii="標楷體" w:eastAsia="標楷體" w:hAnsi="標楷體"/>
                <w:color w:val="auto"/>
                <w:spacing w:val="0"/>
                <w:sz w:val="18"/>
                <w:szCs w:val="20"/>
                <w:lang w:eastAsia="zh-TW"/>
              </w:rPr>
            </w:pPr>
            <w:r>
              <w:rPr>
                <w:rStyle w:val="BookTitle"/>
                <w:rFonts w:ascii="標楷體" w:eastAsia="標楷體" w:hAnsi="標楷體" w:hint="eastAsia"/>
                <w:color w:val="auto"/>
                <w:spacing w:val="0"/>
                <w:sz w:val="18"/>
                <w:szCs w:val="20"/>
                <w:lang w:eastAsia="zh-TW"/>
              </w:rPr>
              <w:t>人民幣</w:t>
            </w:r>
            <w:r w:rsidR="00391272" w:rsidRPr="00044498">
              <w:rPr>
                <w:rStyle w:val="BookTitle"/>
                <w:rFonts w:ascii="標楷體" w:eastAsia="標楷體" w:hAnsi="標楷體" w:hint="eastAsia"/>
                <w:color w:val="auto"/>
                <w:spacing w:val="0"/>
                <w:sz w:val="18"/>
                <w:szCs w:val="20"/>
                <w:lang w:eastAsia="zh-TW"/>
              </w:rPr>
              <w:t xml:space="preserve"> </w:t>
            </w:r>
            <w:r w:rsidR="001D4BD6" w:rsidRPr="00044498">
              <w:rPr>
                <w:rStyle w:val="BookTitle"/>
                <w:rFonts w:ascii="標楷體" w:eastAsia="標楷體" w:hAnsi="標楷體" w:hint="eastAsia"/>
                <w:color w:val="auto"/>
                <w:spacing w:val="0"/>
                <w:sz w:val="18"/>
                <w:szCs w:val="20"/>
                <w:lang w:eastAsia="zh-TW"/>
              </w:rPr>
              <w:t xml:space="preserve">  </w:t>
            </w:r>
            <w:r w:rsidR="002D4599" w:rsidRPr="00044498">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 xml:space="preserve"> 61</w:t>
            </w:r>
            <w:r w:rsidR="00A411E4" w:rsidRPr="00134EBF">
              <w:rPr>
                <w:rStyle w:val="BookTitle"/>
                <w:rFonts w:ascii="標楷體" w:eastAsia="標楷體" w:hAnsi="標楷體"/>
                <w:color w:val="auto"/>
                <w:spacing w:val="0"/>
                <w:sz w:val="18"/>
                <w:szCs w:val="20"/>
                <w:lang w:eastAsia="zh-TW"/>
              </w:rPr>
              <w:t>0</w:t>
            </w:r>
            <w:r w:rsidR="00830750" w:rsidRPr="00044498">
              <w:rPr>
                <w:rStyle w:val="BookTitle"/>
                <w:rFonts w:ascii="標楷體" w:eastAsia="標楷體" w:hAnsi="標楷體" w:hint="eastAsia"/>
                <w:color w:val="auto"/>
                <w:spacing w:val="0"/>
                <w:sz w:val="18"/>
                <w:szCs w:val="20"/>
                <w:lang w:eastAsia="zh-TW"/>
              </w:rPr>
              <w:t>,</w:t>
            </w:r>
            <w:r w:rsidR="00485F77">
              <w:rPr>
                <w:rStyle w:val="BookTitle"/>
                <w:rFonts w:ascii="標楷體" w:eastAsia="標楷體" w:hAnsi="標楷體"/>
                <w:color w:val="auto"/>
                <w:spacing w:val="0"/>
                <w:sz w:val="18"/>
                <w:szCs w:val="20"/>
                <w:lang w:eastAsia="zh-TW"/>
              </w:rPr>
              <w:t>0</w:t>
            </w:r>
            <w:r w:rsidR="00830750" w:rsidRPr="00044498">
              <w:rPr>
                <w:rStyle w:val="BookTitle"/>
                <w:rFonts w:ascii="標楷體" w:eastAsia="標楷體" w:hAnsi="標楷體" w:hint="eastAsia"/>
                <w:color w:val="auto"/>
                <w:spacing w:val="0"/>
                <w:sz w:val="18"/>
                <w:szCs w:val="20"/>
                <w:lang w:eastAsia="zh-TW"/>
              </w:rPr>
              <w:t>00,000元整</w:t>
            </w:r>
          </w:p>
        </w:tc>
      </w:tr>
      <w:tr w:rsidR="00134EBF" w:rsidRPr="000765DD" w14:paraId="3128D9DE" w14:textId="77777777" w:rsidTr="00B03181">
        <w:trPr>
          <w:trHeight w:val="158"/>
        </w:trPr>
        <w:tc>
          <w:tcPr>
            <w:tcW w:w="3681" w:type="dxa"/>
          </w:tcPr>
          <w:p w14:paraId="33A4681B" w14:textId="054BD77E" w:rsidR="00134EBF" w:rsidRPr="00E06EE1" w:rsidRDefault="00134EBF" w:rsidP="00134EBF">
            <w:pPr>
              <w:rPr>
                <w:rStyle w:val="BookTitle"/>
                <w:rFonts w:ascii="標楷體" w:eastAsia="標楷體" w:hAnsi="標楷體"/>
                <w:color w:val="auto"/>
                <w:spacing w:val="0"/>
                <w:sz w:val="18"/>
                <w:szCs w:val="20"/>
                <w:lang w:eastAsia="zh-TW"/>
              </w:rPr>
            </w:pPr>
            <w:r w:rsidRPr="00F02448">
              <w:rPr>
                <w:rStyle w:val="BookTitle"/>
                <w:rFonts w:ascii="標楷體" w:eastAsia="標楷體" w:hAnsi="標楷體" w:hint="eastAsia"/>
                <w:color w:val="auto"/>
                <w:spacing w:val="0"/>
                <w:sz w:val="18"/>
                <w:szCs w:val="20"/>
                <w:lang w:eastAsia="zh-TW"/>
              </w:rPr>
              <w:t>永豐金證券股份有限公司</w:t>
            </w:r>
          </w:p>
        </w:tc>
        <w:tc>
          <w:tcPr>
            <w:tcW w:w="4028" w:type="dxa"/>
          </w:tcPr>
          <w:p w14:paraId="453A911A" w14:textId="327BF560" w:rsidR="00134EBF" w:rsidRDefault="00134EBF" w:rsidP="00134EBF">
            <w:pPr>
              <w:rPr>
                <w:rStyle w:val="BookTitle"/>
                <w:rFonts w:ascii="標楷體" w:eastAsia="標楷體" w:hAnsi="標楷體"/>
                <w:color w:val="auto"/>
                <w:spacing w:val="0"/>
                <w:sz w:val="18"/>
                <w:szCs w:val="20"/>
                <w:lang w:eastAsia="zh-TW"/>
              </w:rPr>
            </w:pPr>
            <w:r w:rsidRPr="00F02448">
              <w:rPr>
                <w:rStyle w:val="BookTitle"/>
                <w:rFonts w:ascii="標楷體" w:eastAsia="標楷體" w:hAnsi="標楷體" w:hint="eastAsia"/>
                <w:color w:val="auto"/>
                <w:spacing w:val="0"/>
                <w:sz w:val="18"/>
                <w:szCs w:val="20"/>
                <w:lang w:eastAsia="zh-TW"/>
              </w:rPr>
              <w:t>台北市中正區博愛路17號5樓</w:t>
            </w:r>
          </w:p>
        </w:tc>
        <w:tc>
          <w:tcPr>
            <w:tcW w:w="2747" w:type="dxa"/>
          </w:tcPr>
          <w:p w14:paraId="72DD5C3F" w14:textId="621B7954" w:rsidR="00134EBF" w:rsidRPr="00044498" w:rsidRDefault="00134EBF" w:rsidP="00134EBF">
            <w:pPr>
              <w:rPr>
                <w:rStyle w:val="BookTitle"/>
                <w:rFonts w:ascii="標楷體" w:eastAsia="標楷體" w:hAnsi="標楷體"/>
                <w:color w:val="auto"/>
                <w:spacing w:val="0"/>
                <w:sz w:val="18"/>
                <w:szCs w:val="20"/>
                <w:lang w:eastAsia="zh-TW"/>
              </w:rPr>
            </w:pPr>
            <w:r w:rsidRPr="003F6C0B">
              <w:rPr>
                <w:rStyle w:val="BookTitle"/>
                <w:rFonts w:ascii="標楷體" w:eastAsia="標楷體" w:hAnsi="標楷體" w:hint="eastAsia"/>
                <w:color w:val="auto"/>
                <w:spacing w:val="0"/>
                <w:sz w:val="18"/>
                <w:szCs w:val="20"/>
                <w:lang w:eastAsia="zh-TW"/>
              </w:rPr>
              <w:t xml:space="preserve">人民幣     </w:t>
            </w:r>
            <w:r>
              <w:rPr>
                <w:rStyle w:val="BookTitle"/>
                <w:rFonts w:ascii="標楷體" w:eastAsia="標楷體" w:hAnsi="標楷體" w:hint="eastAsia"/>
                <w:color w:val="auto"/>
                <w:spacing w:val="0"/>
                <w:sz w:val="18"/>
                <w:szCs w:val="20"/>
                <w:lang w:eastAsia="zh-TW"/>
              </w:rPr>
              <w:t>14</w:t>
            </w:r>
            <w:r w:rsidRPr="003F6C0B">
              <w:rPr>
                <w:rStyle w:val="BookTitle"/>
                <w:rFonts w:ascii="標楷體" w:eastAsia="標楷體" w:hAnsi="標楷體" w:hint="eastAsia"/>
                <w:color w:val="auto"/>
                <w:spacing w:val="0"/>
                <w:sz w:val="18"/>
                <w:szCs w:val="20"/>
                <w:lang w:eastAsia="zh-TW"/>
              </w:rPr>
              <w:t>0,</w:t>
            </w:r>
            <w:r w:rsidRPr="003F6C0B">
              <w:rPr>
                <w:rStyle w:val="BookTitle"/>
                <w:rFonts w:ascii="標楷體" w:eastAsia="標楷體" w:hAnsi="標楷體"/>
                <w:color w:val="auto"/>
                <w:spacing w:val="0"/>
                <w:sz w:val="18"/>
                <w:szCs w:val="20"/>
                <w:lang w:eastAsia="zh-TW"/>
              </w:rPr>
              <w:t>0</w:t>
            </w:r>
            <w:r w:rsidRPr="003F6C0B">
              <w:rPr>
                <w:rStyle w:val="BookTitle"/>
                <w:rFonts w:ascii="標楷體" w:eastAsia="標楷體" w:hAnsi="標楷體" w:hint="eastAsia"/>
                <w:color w:val="auto"/>
                <w:spacing w:val="0"/>
                <w:sz w:val="18"/>
                <w:szCs w:val="20"/>
                <w:lang w:eastAsia="zh-TW"/>
              </w:rPr>
              <w:t>00,000元整</w:t>
            </w:r>
          </w:p>
        </w:tc>
      </w:tr>
    </w:tbl>
    <w:p w14:paraId="4EBAEFAF" w14:textId="77777777" w:rsidR="00D12BB8" w:rsidRPr="00391272" w:rsidRDefault="00D12BB8" w:rsidP="00BF275D">
      <w:pPr>
        <w:rPr>
          <w:rStyle w:val="BookTitle"/>
          <w:rFonts w:ascii="標楷體" w:eastAsia="標楷體" w:hAnsi="標楷體"/>
          <w:color w:val="auto"/>
          <w:spacing w:val="0"/>
          <w:sz w:val="18"/>
          <w:szCs w:val="20"/>
          <w:lang w:eastAsia="zh-TW"/>
        </w:rPr>
      </w:pPr>
    </w:p>
    <w:p w14:paraId="7489E3A3" w14:textId="540CA121" w:rsidR="00D12BB8"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承銷總額：總計</w:t>
      </w:r>
      <w:r w:rsidR="00134EBF">
        <w:rPr>
          <w:rStyle w:val="BookTitle"/>
          <w:rFonts w:ascii="標楷體" w:eastAsia="標楷體" w:hAnsi="標楷體" w:hint="eastAsia"/>
          <w:color w:val="auto"/>
          <w:spacing w:val="0"/>
          <w:sz w:val="18"/>
          <w:lang w:eastAsia="zh-TW"/>
        </w:rPr>
        <w:t>人民幣7</w:t>
      </w:r>
      <w:r w:rsidR="00A411E4">
        <w:rPr>
          <w:rStyle w:val="BookTitle"/>
          <w:rFonts w:ascii="標楷體" w:eastAsia="標楷體" w:hAnsi="標楷體"/>
          <w:color w:val="auto"/>
          <w:spacing w:val="0"/>
          <w:sz w:val="18"/>
          <w:lang w:eastAsia="zh-TW"/>
        </w:rPr>
        <w:t>50</w:t>
      </w:r>
      <w:r w:rsidR="001E274F" w:rsidRPr="00AE7F9F">
        <w:rPr>
          <w:rStyle w:val="BookTitle"/>
          <w:rFonts w:ascii="標楷體" w:eastAsia="標楷體" w:hAnsi="標楷體" w:hint="eastAsia"/>
          <w:color w:val="auto"/>
          <w:spacing w:val="0"/>
          <w:sz w:val="18"/>
          <w:lang w:eastAsia="zh-TW"/>
        </w:rPr>
        <w:t>,000,000</w:t>
      </w:r>
      <w:r w:rsidRPr="000765DD">
        <w:rPr>
          <w:rStyle w:val="BookTitle"/>
          <w:rFonts w:ascii="標楷體" w:eastAsia="標楷體" w:hAnsi="標楷體" w:hint="eastAsia"/>
          <w:color w:val="auto"/>
          <w:spacing w:val="0"/>
          <w:sz w:val="18"/>
          <w:lang w:eastAsia="zh-TW"/>
        </w:rPr>
        <w:t>元整。</w:t>
      </w:r>
    </w:p>
    <w:p w14:paraId="68EEE6F6" w14:textId="77777777" w:rsidR="00D12BB8"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承銷方式：本</w:t>
      </w:r>
      <w:proofErr w:type="gramStart"/>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將由</w:t>
      </w:r>
      <w:proofErr w:type="gramEnd"/>
      <w:r w:rsidRPr="000765DD">
        <w:rPr>
          <w:rStyle w:val="BookTitle"/>
          <w:rFonts w:ascii="標楷體" w:eastAsia="標楷體" w:hAnsi="標楷體" w:hint="eastAsia"/>
          <w:color w:val="auto"/>
          <w:spacing w:val="0"/>
          <w:sz w:val="18"/>
          <w:lang w:eastAsia="zh-TW"/>
        </w:rPr>
        <w:t>承銷商包銷並以</w:t>
      </w:r>
      <w:r w:rsidR="000765DD" w:rsidRPr="000765DD">
        <w:rPr>
          <w:rStyle w:val="BookTitle"/>
          <w:rFonts w:eastAsia="標楷體" w:cstheme="minorHAnsi"/>
          <w:color w:val="auto"/>
          <w:spacing w:val="0"/>
          <w:sz w:val="18"/>
          <w:lang w:eastAsia="zh-TW"/>
        </w:rPr>
        <w:t>「</w:t>
      </w:r>
      <w:r w:rsidRPr="000765DD">
        <w:rPr>
          <w:rStyle w:val="BookTitle"/>
          <w:rFonts w:ascii="標楷體" w:eastAsia="標楷體" w:hAnsi="標楷體" w:hint="eastAsia"/>
          <w:color w:val="auto"/>
          <w:spacing w:val="0"/>
          <w:sz w:val="18"/>
          <w:lang w:eastAsia="zh-TW"/>
        </w:rPr>
        <w:t>洽商銷售</w:t>
      </w:r>
      <w:r w:rsidR="000765DD" w:rsidRPr="000765DD">
        <w:rPr>
          <w:rStyle w:val="BookTitle"/>
          <w:rFonts w:eastAsia="標楷體" w:cstheme="minorHAnsi"/>
          <w:color w:val="auto"/>
          <w:spacing w:val="0"/>
          <w:sz w:val="18"/>
          <w:lang w:eastAsia="zh-TW"/>
        </w:rPr>
        <w:t>」</w:t>
      </w:r>
      <w:r w:rsidRPr="000765DD">
        <w:rPr>
          <w:rStyle w:val="BookTitle"/>
          <w:rFonts w:ascii="標楷體" w:eastAsia="標楷體" w:hAnsi="標楷體" w:hint="eastAsia"/>
          <w:color w:val="auto"/>
          <w:spacing w:val="0"/>
          <w:sz w:val="18"/>
          <w:lang w:eastAsia="zh-TW"/>
        </w:rPr>
        <w:t>方式出售予投資人。</w:t>
      </w:r>
    </w:p>
    <w:p w14:paraId="301F6A39" w14:textId="35F9CB44" w:rsidR="00D12BB8"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承銷期間：本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定價日為2</w:t>
      </w:r>
      <w:r w:rsidR="008E4A81">
        <w:rPr>
          <w:rStyle w:val="BookTitle"/>
          <w:rFonts w:ascii="標楷體" w:eastAsia="標楷體" w:hAnsi="標楷體" w:hint="eastAsia"/>
          <w:color w:val="auto"/>
          <w:spacing w:val="0"/>
          <w:sz w:val="18"/>
          <w:lang w:eastAsia="zh-TW"/>
        </w:rPr>
        <w:t>02</w:t>
      </w:r>
      <w:r w:rsidR="00A411E4">
        <w:rPr>
          <w:rStyle w:val="BookTitle"/>
          <w:rFonts w:ascii="標楷體" w:eastAsia="標楷體" w:hAnsi="標楷體"/>
          <w:color w:val="auto"/>
          <w:spacing w:val="0"/>
          <w:sz w:val="18"/>
          <w:lang w:eastAsia="zh-TW"/>
        </w:rPr>
        <w:t>1</w:t>
      </w:r>
      <w:r w:rsidRPr="000765DD">
        <w:rPr>
          <w:rStyle w:val="BookTitle"/>
          <w:rFonts w:ascii="標楷體" w:eastAsia="標楷體" w:hAnsi="標楷體"/>
          <w:color w:val="auto"/>
          <w:spacing w:val="0"/>
          <w:sz w:val="18"/>
          <w:lang w:eastAsia="zh-TW"/>
        </w:rPr>
        <w:t>年</w:t>
      </w:r>
      <w:r w:rsidR="00134EBF">
        <w:rPr>
          <w:rStyle w:val="BookTitle"/>
          <w:rFonts w:ascii="標楷體" w:eastAsia="標楷體" w:hAnsi="標楷體" w:hint="eastAsia"/>
          <w:color w:val="auto"/>
          <w:spacing w:val="0"/>
          <w:sz w:val="18"/>
          <w:lang w:eastAsia="zh-TW"/>
        </w:rPr>
        <w:t>2</w:t>
      </w:r>
      <w:r w:rsidRPr="000765DD">
        <w:rPr>
          <w:rStyle w:val="BookTitle"/>
          <w:rFonts w:ascii="標楷體" w:eastAsia="標楷體" w:hAnsi="標楷體"/>
          <w:color w:val="auto"/>
          <w:spacing w:val="0"/>
          <w:sz w:val="18"/>
          <w:lang w:eastAsia="zh-TW"/>
        </w:rPr>
        <w:t>月</w:t>
      </w:r>
      <w:r w:rsidR="00134EBF">
        <w:rPr>
          <w:rStyle w:val="BookTitle"/>
          <w:rFonts w:ascii="標楷體" w:eastAsia="標楷體" w:hAnsi="標楷體" w:hint="eastAsia"/>
          <w:color w:val="auto"/>
          <w:spacing w:val="0"/>
          <w:sz w:val="18"/>
          <w:lang w:eastAsia="zh-TW"/>
        </w:rPr>
        <w:t>2</w:t>
      </w:r>
      <w:r w:rsidRPr="000765DD">
        <w:rPr>
          <w:rStyle w:val="BookTitle"/>
          <w:rFonts w:ascii="標楷體" w:eastAsia="標楷體" w:hAnsi="標楷體"/>
          <w:color w:val="auto"/>
          <w:spacing w:val="0"/>
          <w:sz w:val="18"/>
          <w:lang w:eastAsia="zh-TW"/>
        </w:rPr>
        <w:t>日，於20</w:t>
      </w:r>
      <w:r w:rsidR="008E4A81">
        <w:rPr>
          <w:rStyle w:val="BookTitle"/>
          <w:rFonts w:ascii="標楷體" w:eastAsia="標楷體" w:hAnsi="標楷體" w:hint="eastAsia"/>
          <w:color w:val="auto"/>
          <w:spacing w:val="0"/>
          <w:sz w:val="18"/>
          <w:lang w:eastAsia="zh-TW"/>
        </w:rPr>
        <w:t>2</w:t>
      </w:r>
      <w:r w:rsidR="00A411E4">
        <w:rPr>
          <w:rStyle w:val="BookTitle"/>
          <w:rFonts w:ascii="標楷體" w:eastAsia="標楷體" w:hAnsi="標楷體"/>
          <w:color w:val="auto"/>
          <w:spacing w:val="0"/>
          <w:sz w:val="18"/>
          <w:lang w:eastAsia="zh-TW"/>
        </w:rPr>
        <w:t>1</w:t>
      </w:r>
      <w:r w:rsidRPr="000765DD">
        <w:rPr>
          <w:rStyle w:val="BookTitle"/>
          <w:rFonts w:ascii="標楷體" w:eastAsia="標楷體" w:hAnsi="標楷體"/>
          <w:color w:val="auto"/>
          <w:spacing w:val="0"/>
          <w:sz w:val="18"/>
          <w:lang w:eastAsia="zh-TW"/>
        </w:rPr>
        <w:t>年</w:t>
      </w:r>
      <w:r w:rsidR="00134EBF">
        <w:rPr>
          <w:rStyle w:val="BookTitle"/>
          <w:rFonts w:ascii="標楷體" w:eastAsia="標楷體" w:hAnsi="標楷體" w:hint="eastAsia"/>
          <w:color w:val="auto"/>
          <w:spacing w:val="0"/>
          <w:sz w:val="18"/>
          <w:lang w:eastAsia="zh-TW"/>
        </w:rPr>
        <w:t>2</w:t>
      </w:r>
      <w:r w:rsidRPr="000765DD">
        <w:rPr>
          <w:rStyle w:val="BookTitle"/>
          <w:rFonts w:ascii="標楷體" w:eastAsia="標楷體" w:hAnsi="標楷體"/>
          <w:color w:val="auto"/>
          <w:spacing w:val="0"/>
          <w:sz w:val="18"/>
          <w:lang w:eastAsia="zh-TW"/>
        </w:rPr>
        <w:t>月</w:t>
      </w:r>
      <w:r w:rsidR="00A411E4">
        <w:rPr>
          <w:rStyle w:val="BookTitle"/>
          <w:rFonts w:ascii="標楷體" w:eastAsia="標楷體" w:hAnsi="標楷體" w:hint="eastAsia"/>
          <w:color w:val="auto"/>
          <w:spacing w:val="0"/>
          <w:sz w:val="18"/>
          <w:lang w:eastAsia="zh-TW"/>
        </w:rPr>
        <w:t>1</w:t>
      </w:r>
      <w:r w:rsidR="00134EBF">
        <w:rPr>
          <w:rStyle w:val="BookTitle"/>
          <w:rFonts w:ascii="標楷體" w:eastAsia="標楷體" w:hAnsi="標楷體" w:hint="eastAsia"/>
          <w:color w:val="auto"/>
          <w:spacing w:val="0"/>
          <w:sz w:val="18"/>
          <w:lang w:eastAsia="zh-TW"/>
        </w:rPr>
        <w:t>8</w:t>
      </w:r>
      <w:r w:rsidRPr="000765DD">
        <w:rPr>
          <w:rStyle w:val="BookTitle"/>
          <w:rFonts w:ascii="標楷體" w:eastAsia="標楷體" w:hAnsi="標楷體"/>
          <w:color w:val="auto"/>
          <w:spacing w:val="0"/>
          <w:sz w:val="18"/>
          <w:lang w:eastAsia="zh-TW"/>
        </w:rPr>
        <w:t>日辦理承銷公告並於20</w:t>
      </w:r>
      <w:r w:rsidR="008E4A81">
        <w:rPr>
          <w:rStyle w:val="BookTitle"/>
          <w:rFonts w:ascii="標楷體" w:eastAsia="標楷體" w:hAnsi="標楷體" w:hint="eastAsia"/>
          <w:color w:val="auto"/>
          <w:spacing w:val="0"/>
          <w:sz w:val="18"/>
          <w:lang w:eastAsia="zh-TW"/>
        </w:rPr>
        <w:t>2</w:t>
      </w:r>
      <w:r w:rsidR="00A411E4">
        <w:rPr>
          <w:rStyle w:val="BookTitle"/>
          <w:rFonts w:ascii="標楷體" w:eastAsia="標楷體" w:hAnsi="標楷體"/>
          <w:color w:val="auto"/>
          <w:spacing w:val="0"/>
          <w:sz w:val="18"/>
          <w:lang w:eastAsia="zh-TW"/>
        </w:rPr>
        <w:t>1</w:t>
      </w:r>
      <w:r w:rsidRPr="000765DD">
        <w:rPr>
          <w:rStyle w:val="BookTitle"/>
          <w:rFonts w:ascii="標楷體" w:eastAsia="標楷體" w:hAnsi="標楷體"/>
          <w:color w:val="auto"/>
          <w:spacing w:val="0"/>
          <w:sz w:val="18"/>
          <w:lang w:eastAsia="zh-TW"/>
        </w:rPr>
        <w:t>年</w:t>
      </w:r>
      <w:r w:rsidR="00134EBF">
        <w:rPr>
          <w:rStyle w:val="BookTitle"/>
          <w:rFonts w:ascii="標楷體" w:eastAsia="標楷體" w:hAnsi="標楷體" w:hint="eastAsia"/>
          <w:color w:val="auto"/>
          <w:spacing w:val="0"/>
          <w:sz w:val="18"/>
          <w:lang w:eastAsia="zh-TW"/>
        </w:rPr>
        <w:t>2</w:t>
      </w:r>
      <w:r w:rsidRPr="000765DD">
        <w:rPr>
          <w:rStyle w:val="BookTitle"/>
          <w:rFonts w:ascii="標楷體" w:eastAsia="標楷體" w:hAnsi="標楷體"/>
          <w:color w:val="auto"/>
          <w:spacing w:val="0"/>
          <w:sz w:val="18"/>
          <w:lang w:eastAsia="zh-TW"/>
        </w:rPr>
        <w:t>月</w:t>
      </w:r>
      <w:r w:rsidR="00134EBF">
        <w:rPr>
          <w:rStyle w:val="BookTitle"/>
          <w:rFonts w:ascii="標楷體" w:eastAsia="標楷體" w:hAnsi="標楷體" w:hint="eastAsia"/>
          <w:color w:val="auto"/>
          <w:spacing w:val="0"/>
          <w:sz w:val="18"/>
          <w:lang w:eastAsia="zh-TW"/>
        </w:rPr>
        <w:t>19</w:t>
      </w:r>
      <w:r w:rsidRPr="000765DD">
        <w:rPr>
          <w:rStyle w:val="BookTitle"/>
          <w:rFonts w:ascii="標楷體" w:eastAsia="標楷體" w:hAnsi="標楷體"/>
          <w:color w:val="auto"/>
          <w:spacing w:val="0"/>
          <w:sz w:val="18"/>
          <w:lang w:eastAsia="zh-TW"/>
        </w:rPr>
        <w:t xml:space="preserve">日發行。 </w:t>
      </w:r>
    </w:p>
    <w:p w14:paraId="403AD40A" w14:textId="6C587162" w:rsidR="00D12BB8"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承銷價格：承銷商於銷售期間內依本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票面金額銷售，</w:t>
      </w:r>
      <w:r w:rsidRPr="006B00BB">
        <w:rPr>
          <w:rStyle w:val="BookTitle"/>
          <w:rFonts w:ascii="標楷體" w:eastAsia="標楷體" w:hAnsi="標楷體"/>
          <w:color w:val="auto"/>
          <w:spacing w:val="0"/>
          <w:sz w:val="18"/>
          <w:lang w:eastAsia="zh-TW"/>
        </w:rPr>
        <w:t>以</w:t>
      </w:r>
      <w:r w:rsidR="00134EBF">
        <w:rPr>
          <w:rStyle w:val="BookTitle"/>
          <w:rFonts w:ascii="標楷體" w:eastAsia="標楷體" w:hAnsi="標楷體"/>
          <w:color w:val="auto"/>
          <w:spacing w:val="0"/>
          <w:sz w:val="18"/>
          <w:lang w:eastAsia="zh-TW"/>
        </w:rPr>
        <w:t>人民幣</w:t>
      </w:r>
      <w:r w:rsidR="00134EBF">
        <w:rPr>
          <w:rStyle w:val="BookTitle"/>
          <w:rFonts w:ascii="標楷體" w:eastAsia="標楷體" w:hAnsi="標楷體" w:hint="eastAsia"/>
          <w:color w:val="auto"/>
          <w:spacing w:val="0"/>
          <w:sz w:val="18"/>
          <w:lang w:eastAsia="zh-TW"/>
        </w:rPr>
        <w:t>壹佰</w:t>
      </w:r>
      <w:r w:rsidRPr="00651A9D">
        <w:rPr>
          <w:rStyle w:val="BookTitle"/>
          <w:rFonts w:ascii="標楷體" w:eastAsia="標楷體" w:hAnsi="標楷體"/>
          <w:color w:val="auto"/>
          <w:spacing w:val="0"/>
          <w:sz w:val="18"/>
          <w:lang w:eastAsia="zh-TW"/>
        </w:rPr>
        <w:t>萬元</w:t>
      </w:r>
      <w:r w:rsidRPr="006B00BB">
        <w:rPr>
          <w:rStyle w:val="BookTitle"/>
          <w:rFonts w:ascii="標楷體" w:eastAsia="標楷體" w:hAnsi="標楷體"/>
          <w:color w:val="auto"/>
          <w:spacing w:val="0"/>
          <w:sz w:val="18"/>
          <w:lang w:eastAsia="zh-TW"/>
        </w:rPr>
        <w:t>整為最低銷售單位，發</w:t>
      </w:r>
      <w:r w:rsidRPr="000765DD">
        <w:rPr>
          <w:rStyle w:val="BookTitle"/>
          <w:rFonts w:ascii="標楷體" w:eastAsia="標楷體" w:hAnsi="標楷體"/>
          <w:color w:val="auto"/>
          <w:spacing w:val="0"/>
          <w:sz w:val="18"/>
          <w:lang w:eastAsia="zh-TW"/>
        </w:rPr>
        <w:t xml:space="preserve">行價格為100%。 </w:t>
      </w:r>
    </w:p>
    <w:p w14:paraId="2BE55A7A" w14:textId="77777777" w:rsidR="004212B1"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 xml:space="preserve">主要發行條件 ： </w:t>
      </w:r>
    </w:p>
    <w:p w14:paraId="18CCC1CE" w14:textId="3BFC7014" w:rsidR="004212B1" w:rsidRPr="000765DD" w:rsidRDefault="00D12BB8" w:rsidP="004212B1">
      <w:pPr>
        <w:pStyle w:val="ListParagraph"/>
        <w:ind w:left="360"/>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(一) 發行日：20</w:t>
      </w:r>
      <w:r w:rsidR="008E4A81">
        <w:rPr>
          <w:rStyle w:val="BookTitle"/>
          <w:rFonts w:ascii="標楷體" w:eastAsia="標楷體" w:hAnsi="標楷體" w:hint="eastAsia"/>
          <w:color w:val="auto"/>
          <w:spacing w:val="0"/>
          <w:sz w:val="18"/>
          <w:lang w:eastAsia="zh-TW"/>
        </w:rPr>
        <w:t>2</w:t>
      </w:r>
      <w:r w:rsidR="00A411E4">
        <w:rPr>
          <w:rStyle w:val="BookTitle"/>
          <w:rFonts w:ascii="標楷體" w:eastAsia="標楷體" w:hAnsi="標楷體"/>
          <w:color w:val="auto"/>
          <w:spacing w:val="0"/>
          <w:sz w:val="18"/>
          <w:lang w:eastAsia="zh-TW"/>
        </w:rPr>
        <w:t>1</w:t>
      </w:r>
      <w:r w:rsidRPr="000765DD">
        <w:rPr>
          <w:rStyle w:val="BookTitle"/>
          <w:rFonts w:ascii="標楷體" w:eastAsia="標楷體" w:hAnsi="標楷體"/>
          <w:color w:val="auto"/>
          <w:spacing w:val="0"/>
          <w:sz w:val="18"/>
          <w:lang w:eastAsia="zh-TW"/>
        </w:rPr>
        <w:t>年</w:t>
      </w:r>
      <w:r w:rsidR="004C1050">
        <w:rPr>
          <w:rStyle w:val="BookTitle"/>
          <w:rFonts w:ascii="標楷體" w:eastAsia="標楷體" w:hAnsi="標楷體" w:hint="eastAsia"/>
          <w:color w:val="auto"/>
          <w:spacing w:val="0"/>
          <w:sz w:val="18"/>
          <w:lang w:eastAsia="zh-TW"/>
        </w:rPr>
        <w:t>2</w:t>
      </w:r>
      <w:r w:rsidRPr="000765DD">
        <w:rPr>
          <w:rStyle w:val="BookTitle"/>
          <w:rFonts w:ascii="標楷體" w:eastAsia="標楷體" w:hAnsi="標楷體"/>
          <w:color w:val="auto"/>
          <w:spacing w:val="0"/>
          <w:sz w:val="18"/>
          <w:lang w:eastAsia="zh-TW"/>
        </w:rPr>
        <w:t>月</w:t>
      </w:r>
      <w:r w:rsidR="004C1050">
        <w:rPr>
          <w:rStyle w:val="BookTitle"/>
          <w:rFonts w:ascii="標楷體" w:eastAsia="標楷體" w:hAnsi="標楷體" w:hint="eastAsia"/>
          <w:color w:val="auto"/>
          <w:spacing w:val="0"/>
          <w:sz w:val="18"/>
          <w:lang w:eastAsia="zh-TW"/>
        </w:rPr>
        <w:t>19</w:t>
      </w:r>
      <w:r w:rsidRPr="000765DD">
        <w:rPr>
          <w:rStyle w:val="BookTitle"/>
          <w:rFonts w:ascii="標楷體" w:eastAsia="標楷體" w:hAnsi="標楷體"/>
          <w:color w:val="auto"/>
          <w:spacing w:val="0"/>
          <w:sz w:val="18"/>
          <w:lang w:eastAsia="zh-TW"/>
        </w:rPr>
        <w:t xml:space="preserve">日。 </w:t>
      </w:r>
    </w:p>
    <w:p w14:paraId="0233BA41" w14:textId="37D2693D" w:rsidR="001F15B3" w:rsidRDefault="00D12BB8" w:rsidP="001F15B3">
      <w:pPr>
        <w:pStyle w:val="ListParagraph"/>
        <w:ind w:left="360"/>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(二) 到期日：</w:t>
      </w:r>
      <w:r w:rsidR="00431263" w:rsidRPr="000765DD">
        <w:rPr>
          <w:rStyle w:val="BookTitle"/>
          <w:rFonts w:ascii="標楷體" w:eastAsia="標楷體" w:hAnsi="標楷體"/>
          <w:color w:val="auto"/>
          <w:spacing w:val="0"/>
          <w:sz w:val="18"/>
          <w:lang w:eastAsia="zh-TW"/>
        </w:rPr>
        <w:t>20</w:t>
      </w:r>
      <w:r w:rsidR="004C1050">
        <w:rPr>
          <w:rStyle w:val="BookTitle"/>
          <w:rFonts w:ascii="標楷體" w:eastAsia="標楷體" w:hAnsi="標楷體" w:hint="eastAsia"/>
          <w:color w:val="auto"/>
          <w:spacing w:val="0"/>
          <w:sz w:val="18"/>
          <w:lang w:eastAsia="zh-TW"/>
        </w:rPr>
        <w:t>26</w:t>
      </w:r>
      <w:r w:rsidRPr="000765DD">
        <w:rPr>
          <w:rStyle w:val="BookTitle"/>
          <w:rFonts w:ascii="標楷體" w:eastAsia="標楷體" w:hAnsi="標楷體"/>
          <w:color w:val="auto"/>
          <w:spacing w:val="0"/>
          <w:sz w:val="18"/>
          <w:lang w:eastAsia="zh-TW"/>
        </w:rPr>
        <w:t>年</w:t>
      </w:r>
      <w:r w:rsidR="004C1050">
        <w:rPr>
          <w:rStyle w:val="BookTitle"/>
          <w:rFonts w:ascii="標楷體" w:eastAsia="標楷體" w:hAnsi="標楷體" w:hint="eastAsia"/>
          <w:color w:val="auto"/>
          <w:spacing w:val="0"/>
          <w:sz w:val="18"/>
          <w:lang w:eastAsia="zh-TW"/>
        </w:rPr>
        <w:t>2</w:t>
      </w:r>
      <w:r w:rsidRPr="000765DD">
        <w:rPr>
          <w:rStyle w:val="BookTitle"/>
          <w:rFonts w:ascii="標楷體" w:eastAsia="標楷體" w:hAnsi="標楷體"/>
          <w:color w:val="auto"/>
          <w:spacing w:val="0"/>
          <w:sz w:val="18"/>
          <w:lang w:eastAsia="zh-TW"/>
        </w:rPr>
        <w:t>月</w:t>
      </w:r>
      <w:r w:rsidR="004C1050">
        <w:rPr>
          <w:rStyle w:val="BookTitle"/>
          <w:rFonts w:ascii="標楷體" w:eastAsia="標楷體" w:hAnsi="標楷體" w:hint="eastAsia"/>
          <w:color w:val="auto"/>
          <w:spacing w:val="0"/>
          <w:sz w:val="18"/>
          <w:lang w:eastAsia="zh-TW"/>
        </w:rPr>
        <w:t>19</w:t>
      </w:r>
      <w:r w:rsidRPr="000765DD">
        <w:rPr>
          <w:rStyle w:val="BookTitle"/>
          <w:rFonts w:ascii="標楷體" w:eastAsia="標楷體" w:hAnsi="標楷體"/>
          <w:color w:val="auto"/>
          <w:spacing w:val="0"/>
          <w:sz w:val="18"/>
          <w:lang w:eastAsia="zh-TW"/>
        </w:rPr>
        <w:t>日。</w:t>
      </w:r>
    </w:p>
    <w:p w14:paraId="157D0EDB" w14:textId="77777777" w:rsidR="004212B1" w:rsidRPr="00C5794A" w:rsidRDefault="00D12BB8" w:rsidP="001F15B3">
      <w:pPr>
        <w:pStyle w:val="ListParagraph"/>
        <w:ind w:left="360"/>
        <w:rPr>
          <w:rStyle w:val="BookTitle"/>
          <w:rFonts w:ascii="標楷體" w:eastAsia="標楷體" w:hAnsi="標楷體"/>
          <w:color w:val="FF0000"/>
          <w:spacing w:val="0"/>
          <w:sz w:val="18"/>
          <w:lang w:eastAsia="zh-TW"/>
        </w:rPr>
      </w:pPr>
      <w:r w:rsidRPr="000765DD">
        <w:rPr>
          <w:rStyle w:val="BookTitle"/>
          <w:rFonts w:ascii="標楷體" w:eastAsia="標楷體" w:hAnsi="標楷體"/>
          <w:color w:val="auto"/>
          <w:spacing w:val="0"/>
          <w:sz w:val="18"/>
          <w:lang w:eastAsia="zh-TW"/>
        </w:rPr>
        <w:t xml:space="preserve">(三) </w:t>
      </w:r>
      <w:r w:rsidR="00FE3DE1">
        <w:rPr>
          <w:rStyle w:val="BookTitle"/>
          <w:rFonts w:ascii="標楷體" w:eastAsia="標楷體" w:hAnsi="標楷體" w:hint="eastAsia"/>
          <w:color w:val="auto"/>
          <w:spacing w:val="0"/>
          <w:sz w:val="18"/>
          <w:lang w:eastAsia="zh-TW"/>
        </w:rPr>
        <w:t>發行</w:t>
      </w:r>
      <w:r w:rsidRPr="004352C0">
        <w:rPr>
          <w:rStyle w:val="BookTitle"/>
          <w:rFonts w:ascii="標楷體" w:eastAsia="標楷體" w:hAnsi="標楷體"/>
          <w:color w:val="auto"/>
          <w:spacing w:val="0"/>
          <w:sz w:val="18"/>
          <w:lang w:eastAsia="zh-TW"/>
        </w:rPr>
        <w:t>人評等：</w:t>
      </w:r>
      <w:r w:rsidR="00FE3DE1" w:rsidRPr="00FE3DE1">
        <w:rPr>
          <w:rStyle w:val="BookTitle"/>
          <w:rFonts w:ascii="標楷體" w:eastAsia="標楷體" w:hAnsi="標楷體"/>
          <w:color w:val="auto"/>
          <w:spacing w:val="0"/>
          <w:sz w:val="18"/>
          <w:lang w:eastAsia="zh-TW"/>
        </w:rPr>
        <w:t>A3 (Stable) by Moody’s / A+ (Stable) by Fitch</w:t>
      </w:r>
      <w:r w:rsidR="00A1282C" w:rsidRPr="004352C0">
        <w:rPr>
          <w:rStyle w:val="BookTitle"/>
          <w:rFonts w:ascii="標楷體" w:eastAsia="標楷體" w:hAnsi="標楷體" w:hint="eastAsia"/>
          <w:color w:val="auto"/>
          <w:spacing w:val="0"/>
          <w:sz w:val="18"/>
          <w:lang w:eastAsia="zh-TW"/>
        </w:rPr>
        <w:t>。</w:t>
      </w:r>
    </w:p>
    <w:p w14:paraId="79AFA6B9" w14:textId="77777777" w:rsidR="004212B1" w:rsidRPr="006C0276" w:rsidRDefault="00D12BB8" w:rsidP="004212B1">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四</w:t>
      </w:r>
      <w:r w:rsidRPr="006C0276">
        <w:rPr>
          <w:rStyle w:val="BookTitle"/>
          <w:rFonts w:ascii="標楷體" w:eastAsia="標楷體" w:hAnsi="標楷體"/>
          <w:color w:val="auto"/>
          <w:spacing w:val="0"/>
          <w:sz w:val="18"/>
          <w:lang w:eastAsia="zh-TW"/>
        </w:rPr>
        <w:t>) 受償順位：無擔保</w:t>
      </w:r>
      <w:r w:rsidR="00646A1F" w:rsidRPr="006C0276">
        <w:rPr>
          <w:rStyle w:val="BookTitle"/>
          <w:rFonts w:ascii="標楷體" w:eastAsia="標楷體" w:hAnsi="標楷體" w:hint="eastAsia"/>
          <w:color w:val="auto"/>
          <w:spacing w:val="0"/>
          <w:sz w:val="18"/>
          <w:lang w:eastAsia="zh-TW"/>
        </w:rPr>
        <w:t>主</w:t>
      </w:r>
      <w:r w:rsidRPr="006C0276">
        <w:rPr>
          <w:rStyle w:val="BookTitle"/>
          <w:rFonts w:ascii="標楷體" w:eastAsia="標楷體" w:hAnsi="標楷體"/>
          <w:color w:val="auto"/>
          <w:spacing w:val="0"/>
          <w:sz w:val="18"/>
          <w:lang w:eastAsia="zh-TW"/>
        </w:rPr>
        <w:t xml:space="preserve">順位債券。 </w:t>
      </w:r>
    </w:p>
    <w:p w14:paraId="629BFCC5" w14:textId="6EF91269" w:rsidR="004212B1" w:rsidRPr="006C0276" w:rsidRDefault="00D12BB8" w:rsidP="004212B1">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五</w:t>
      </w:r>
      <w:r w:rsidRPr="006C0276">
        <w:rPr>
          <w:rStyle w:val="BookTitle"/>
          <w:rFonts w:ascii="標楷體" w:eastAsia="標楷體" w:hAnsi="標楷體"/>
          <w:color w:val="auto"/>
          <w:spacing w:val="0"/>
          <w:sz w:val="18"/>
          <w:lang w:eastAsia="zh-TW"/>
        </w:rPr>
        <w:t xml:space="preserve">) </w:t>
      </w:r>
      <w:r w:rsidR="004212B1" w:rsidRPr="006C0276">
        <w:rPr>
          <w:rStyle w:val="BookTitle"/>
          <w:rFonts w:ascii="標楷體" w:eastAsia="標楷體" w:hAnsi="標楷體"/>
          <w:color w:val="auto"/>
          <w:spacing w:val="0"/>
          <w:sz w:val="18"/>
          <w:lang w:eastAsia="zh-TW"/>
        </w:rPr>
        <w:t>票面金額：</w:t>
      </w:r>
      <w:r w:rsidR="00134EBF">
        <w:rPr>
          <w:rStyle w:val="BookTitle"/>
          <w:rFonts w:ascii="標楷體" w:eastAsia="標楷體" w:hAnsi="標楷體"/>
          <w:color w:val="auto"/>
          <w:spacing w:val="0"/>
          <w:sz w:val="18"/>
          <w:lang w:eastAsia="zh-TW"/>
        </w:rPr>
        <w:t>人民幣</w:t>
      </w:r>
      <w:r w:rsidR="004C1050">
        <w:rPr>
          <w:rStyle w:val="BookTitle"/>
          <w:rFonts w:ascii="標楷體" w:eastAsia="標楷體" w:hAnsi="標楷體" w:hint="eastAsia"/>
          <w:color w:val="auto"/>
          <w:spacing w:val="0"/>
          <w:sz w:val="18"/>
          <w:lang w:eastAsia="zh-TW"/>
        </w:rPr>
        <w:t>壹佰</w:t>
      </w:r>
      <w:r w:rsidR="004C1050" w:rsidRPr="00651A9D">
        <w:rPr>
          <w:rStyle w:val="BookTitle"/>
          <w:rFonts w:ascii="標楷體" w:eastAsia="標楷體" w:hAnsi="標楷體"/>
          <w:color w:val="auto"/>
          <w:spacing w:val="0"/>
          <w:sz w:val="18"/>
          <w:lang w:eastAsia="zh-TW"/>
        </w:rPr>
        <w:t>萬</w:t>
      </w:r>
      <w:r w:rsidRPr="006C0276">
        <w:rPr>
          <w:rStyle w:val="BookTitle"/>
          <w:rFonts w:ascii="標楷體" w:eastAsia="標楷體" w:hAnsi="標楷體"/>
          <w:color w:val="auto"/>
          <w:spacing w:val="0"/>
          <w:sz w:val="18"/>
          <w:lang w:eastAsia="zh-TW"/>
        </w:rPr>
        <w:t>元整。</w:t>
      </w:r>
    </w:p>
    <w:p w14:paraId="153CEB42" w14:textId="1A20F4D3" w:rsidR="004212B1" w:rsidRPr="006C0276" w:rsidRDefault="00D12BB8" w:rsidP="004212B1">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六</w:t>
      </w:r>
      <w:r w:rsidRPr="006C0276">
        <w:rPr>
          <w:rStyle w:val="BookTitle"/>
          <w:rFonts w:ascii="標楷體" w:eastAsia="標楷體" w:hAnsi="標楷體"/>
          <w:color w:val="auto"/>
          <w:spacing w:val="0"/>
          <w:sz w:val="18"/>
          <w:lang w:eastAsia="zh-TW"/>
        </w:rPr>
        <w:t>) 票面利率：</w:t>
      </w:r>
      <w:r w:rsidR="00907E18" w:rsidRPr="003710C5">
        <w:rPr>
          <w:rStyle w:val="BookTitle"/>
          <w:rFonts w:ascii="標楷體" w:eastAsia="標楷體" w:hAnsi="標楷體" w:hint="eastAsia"/>
          <w:color w:val="auto"/>
          <w:spacing w:val="0"/>
          <w:sz w:val="18"/>
          <w:lang w:eastAsia="zh-TW"/>
        </w:rPr>
        <w:t>票面利率為</w:t>
      </w:r>
      <w:r w:rsidR="00D13949">
        <w:rPr>
          <w:rStyle w:val="BookTitle"/>
          <w:rFonts w:ascii="標楷體" w:eastAsia="標楷體" w:hAnsi="標楷體" w:hint="eastAsia"/>
          <w:color w:val="auto"/>
          <w:spacing w:val="0"/>
          <w:sz w:val="18"/>
          <w:lang w:eastAsia="zh-TW"/>
        </w:rPr>
        <w:t>3</w:t>
      </w:r>
      <w:r w:rsidR="00907E18">
        <w:rPr>
          <w:rStyle w:val="BookTitle"/>
          <w:rFonts w:ascii="標楷體" w:eastAsia="標楷體" w:hAnsi="標楷體" w:hint="eastAsia"/>
          <w:color w:val="auto"/>
          <w:spacing w:val="0"/>
          <w:sz w:val="18"/>
          <w:lang w:eastAsia="zh-TW"/>
        </w:rPr>
        <w:t>.</w:t>
      </w:r>
      <w:r w:rsidR="004C1050">
        <w:rPr>
          <w:rStyle w:val="BookTitle"/>
          <w:rFonts w:ascii="標楷體" w:eastAsia="標楷體" w:hAnsi="標楷體" w:hint="eastAsia"/>
          <w:color w:val="auto"/>
          <w:spacing w:val="0"/>
          <w:sz w:val="18"/>
          <w:lang w:eastAsia="zh-TW"/>
        </w:rPr>
        <w:t>32</w:t>
      </w:r>
      <w:r w:rsidR="00907E18">
        <w:rPr>
          <w:rStyle w:val="BookTitle"/>
          <w:rFonts w:ascii="標楷體" w:eastAsia="標楷體" w:hAnsi="標楷體" w:hint="eastAsia"/>
          <w:color w:val="auto"/>
          <w:spacing w:val="0"/>
          <w:sz w:val="18"/>
          <w:lang w:eastAsia="zh-TW"/>
        </w:rPr>
        <w:t>%</w:t>
      </w:r>
      <w:r w:rsidR="00907E18" w:rsidRPr="006B00BB">
        <w:rPr>
          <w:rStyle w:val="BookTitle"/>
          <w:rFonts w:ascii="標楷體" w:eastAsia="標楷體" w:hAnsi="標楷體" w:hint="eastAsia"/>
          <w:color w:val="auto"/>
          <w:spacing w:val="0"/>
          <w:sz w:val="18"/>
          <w:lang w:eastAsia="zh-TW"/>
        </w:rPr>
        <w:t>。</w:t>
      </w:r>
    </w:p>
    <w:p w14:paraId="7712BE83" w14:textId="10409398" w:rsidR="00907E18" w:rsidRDefault="00D12BB8" w:rsidP="00907E18">
      <w:pPr>
        <w:pStyle w:val="ListParagraph"/>
        <w:ind w:left="360"/>
        <w:rPr>
          <w:rStyle w:val="BookTitle"/>
          <w:rFonts w:ascii="標楷體" w:eastAsia="SimHei" w:hAnsi="標楷體"/>
          <w:color w:val="auto"/>
          <w:spacing w:val="0"/>
          <w:sz w:val="18"/>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七</w:t>
      </w:r>
      <w:r w:rsidRPr="006C0276">
        <w:rPr>
          <w:rStyle w:val="BookTitle"/>
          <w:rFonts w:ascii="標楷體" w:eastAsia="標楷體" w:hAnsi="標楷體"/>
          <w:color w:val="auto"/>
          <w:spacing w:val="0"/>
          <w:sz w:val="18"/>
          <w:lang w:eastAsia="zh-TW"/>
        </w:rPr>
        <w:t xml:space="preserve">) </w:t>
      </w:r>
      <w:r w:rsidR="00E52186" w:rsidRPr="006C0276">
        <w:rPr>
          <w:rStyle w:val="BookTitle"/>
          <w:rFonts w:ascii="標楷體" w:eastAsia="標楷體" w:hAnsi="標楷體"/>
          <w:color w:val="auto"/>
          <w:spacing w:val="0"/>
          <w:sz w:val="18"/>
          <w:lang w:eastAsia="zh-TW"/>
        </w:rPr>
        <w:t>付息及還本方式：</w:t>
      </w:r>
      <w:r w:rsidR="00907E18" w:rsidRPr="001707AF">
        <w:rPr>
          <w:rStyle w:val="BookTitle"/>
          <w:rFonts w:ascii="標楷體" w:eastAsia="標楷體" w:hAnsi="標楷體"/>
          <w:color w:val="auto"/>
          <w:spacing w:val="0"/>
          <w:sz w:val="18"/>
        </w:rPr>
        <w:t>於每年之</w:t>
      </w:r>
      <w:r w:rsidR="004C1050">
        <w:rPr>
          <w:rStyle w:val="BookTitle"/>
          <w:rFonts w:ascii="標楷體" w:eastAsia="標楷體" w:hAnsi="標楷體" w:hint="eastAsia"/>
          <w:color w:val="auto"/>
          <w:spacing w:val="0"/>
          <w:sz w:val="18"/>
          <w:lang w:eastAsia="zh-TW"/>
        </w:rPr>
        <w:t>2</w:t>
      </w:r>
      <w:r w:rsidR="00907E18" w:rsidRPr="001707AF">
        <w:rPr>
          <w:rStyle w:val="BookTitle"/>
          <w:rFonts w:ascii="標楷體" w:eastAsia="標楷體" w:hAnsi="標楷體"/>
          <w:color w:val="auto"/>
          <w:spacing w:val="0"/>
          <w:sz w:val="18"/>
        </w:rPr>
        <w:t>月</w:t>
      </w:r>
      <w:r w:rsidR="004C1050">
        <w:rPr>
          <w:rStyle w:val="BookTitle"/>
          <w:rFonts w:ascii="標楷體" w:eastAsia="標楷體" w:hAnsi="標楷體" w:hint="eastAsia"/>
          <w:color w:val="auto"/>
          <w:spacing w:val="0"/>
          <w:sz w:val="18"/>
          <w:lang w:eastAsia="zh-TW"/>
        </w:rPr>
        <w:t>19</w:t>
      </w:r>
      <w:r w:rsidR="00907E18" w:rsidRPr="001707AF">
        <w:rPr>
          <w:rStyle w:val="BookTitle"/>
          <w:rFonts w:ascii="標楷體" w:eastAsia="標楷體" w:hAnsi="標楷體"/>
          <w:color w:val="auto"/>
          <w:spacing w:val="0"/>
          <w:sz w:val="18"/>
        </w:rPr>
        <w:t>日支付利息，計息基礎為</w:t>
      </w:r>
      <w:r w:rsidR="004C1050">
        <w:rPr>
          <w:rStyle w:val="BookTitle"/>
          <w:rFonts w:ascii="標楷體" w:eastAsia="標楷體" w:hAnsi="標楷體" w:hint="eastAsia"/>
          <w:color w:val="auto"/>
          <w:spacing w:val="0"/>
          <w:sz w:val="18"/>
          <w:lang w:eastAsia="zh-TW"/>
        </w:rPr>
        <w:t>ACT</w:t>
      </w:r>
      <w:r w:rsidR="00907E18" w:rsidRPr="00907E18">
        <w:rPr>
          <w:rStyle w:val="BookTitle"/>
          <w:rFonts w:ascii="標楷體" w:eastAsia="標楷體" w:hAnsi="標楷體"/>
          <w:color w:val="auto"/>
          <w:spacing w:val="0"/>
          <w:sz w:val="18"/>
        </w:rPr>
        <w:t>/36</w:t>
      </w:r>
      <w:r w:rsidR="004C1050">
        <w:rPr>
          <w:rStyle w:val="BookTitle"/>
          <w:rFonts w:ascii="標楷體" w:eastAsia="標楷體" w:hAnsi="標楷體" w:hint="eastAsia"/>
          <w:color w:val="auto"/>
          <w:spacing w:val="0"/>
          <w:sz w:val="18"/>
          <w:lang w:eastAsia="zh-TW"/>
        </w:rPr>
        <w:t>5</w:t>
      </w:r>
      <w:r w:rsidR="00907E18">
        <w:rPr>
          <w:rStyle w:val="BookTitle"/>
          <w:rFonts w:ascii="標楷體" w:eastAsia="標楷體" w:hAnsi="標楷體" w:hint="eastAsia"/>
          <w:color w:val="auto"/>
          <w:spacing w:val="0"/>
          <w:sz w:val="18"/>
        </w:rPr>
        <w:t>，</w:t>
      </w:r>
      <w:r w:rsidR="00907E18" w:rsidRPr="001707AF">
        <w:rPr>
          <w:rStyle w:val="BookTitle"/>
          <w:rFonts w:ascii="標楷體" w:eastAsia="標楷體" w:hAnsi="標楷體"/>
          <w:color w:val="auto"/>
          <w:spacing w:val="0"/>
          <w:sz w:val="18"/>
        </w:rPr>
        <w:t>發行人</w:t>
      </w:r>
      <w:bookmarkStart w:id="0" w:name="_GoBack"/>
      <w:bookmarkEnd w:id="0"/>
      <w:r w:rsidR="00907E18" w:rsidRPr="001707AF">
        <w:rPr>
          <w:rStyle w:val="BookTitle"/>
          <w:rFonts w:ascii="標楷體" w:eastAsia="標楷體" w:hAnsi="標楷體"/>
          <w:color w:val="auto"/>
          <w:spacing w:val="0"/>
          <w:sz w:val="18"/>
        </w:rPr>
        <w:t>將於債劵到期日一次還本。</w:t>
      </w:r>
    </w:p>
    <w:p w14:paraId="4A8055C0" w14:textId="7C91434A" w:rsidR="004212B1" w:rsidRPr="00FE3DE1" w:rsidRDefault="00FD4C5A" w:rsidP="00907E18">
      <w:pPr>
        <w:pStyle w:val="ListParagraph"/>
        <w:ind w:left="360"/>
        <w:rPr>
          <w:rStyle w:val="BookTitle"/>
          <w:rFonts w:ascii="標楷體" w:eastAsia="標楷體" w:hAnsi="標楷體"/>
          <w:color w:val="auto"/>
          <w:spacing w:val="0"/>
          <w:sz w:val="18"/>
          <w:lang w:val="en-US" w:eastAsia="zh-TW"/>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八</w:t>
      </w: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color w:val="auto"/>
          <w:spacing w:val="0"/>
          <w:sz w:val="18"/>
        </w:rPr>
        <w:t xml:space="preserve"> </w:t>
      </w:r>
      <w:r w:rsidR="00D12BB8" w:rsidRPr="006C0276">
        <w:rPr>
          <w:rStyle w:val="BookTitle"/>
          <w:rFonts w:ascii="標楷體" w:eastAsia="標楷體" w:hAnsi="標楷體"/>
          <w:color w:val="auto"/>
          <w:spacing w:val="0"/>
          <w:sz w:val="18"/>
        </w:rPr>
        <w:t>營業日：</w:t>
      </w:r>
      <w:r w:rsidR="00C24CBF">
        <w:rPr>
          <w:rStyle w:val="BookTitle"/>
          <w:rFonts w:ascii="標楷體" w:eastAsia="標楷體" w:hAnsi="標楷體" w:hint="eastAsia"/>
          <w:color w:val="auto"/>
          <w:spacing w:val="0"/>
          <w:sz w:val="18"/>
        </w:rPr>
        <w:t>紐約、</w:t>
      </w:r>
      <w:r w:rsidR="00650B75" w:rsidRPr="006C0276">
        <w:rPr>
          <w:rStyle w:val="BookTitle"/>
          <w:rFonts w:ascii="標楷體" w:eastAsia="標楷體" w:hAnsi="標楷體" w:hint="eastAsia"/>
          <w:color w:val="auto"/>
          <w:spacing w:val="0"/>
          <w:sz w:val="18"/>
        </w:rPr>
        <w:t>台北</w:t>
      </w:r>
      <w:r w:rsidR="001F7DAA" w:rsidRPr="006C0276">
        <w:rPr>
          <w:rStyle w:val="BookTitle"/>
          <w:rFonts w:ascii="標楷體" w:eastAsia="標楷體" w:hAnsi="標楷體" w:hint="eastAsia"/>
          <w:color w:val="auto"/>
          <w:spacing w:val="0"/>
          <w:sz w:val="18"/>
        </w:rPr>
        <w:t>、</w:t>
      </w:r>
      <w:r w:rsidR="004C1050">
        <w:rPr>
          <w:rStyle w:val="BookTitle"/>
          <w:rFonts w:ascii="標楷體" w:eastAsia="標楷體" w:hAnsi="標楷體" w:hint="eastAsia"/>
          <w:color w:val="auto"/>
          <w:spacing w:val="0"/>
          <w:sz w:val="18"/>
        </w:rPr>
        <w:t>香港、</w:t>
      </w:r>
      <w:r w:rsidR="00046682" w:rsidRPr="006C0276">
        <w:rPr>
          <w:rStyle w:val="BookTitle"/>
          <w:rFonts w:ascii="標楷體" w:eastAsia="標楷體" w:hAnsi="標楷體" w:hint="eastAsia"/>
          <w:color w:val="auto"/>
          <w:spacing w:val="0"/>
          <w:sz w:val="18"/>
        </w:rPr>
        <w:t>倫敦之商業銀行對外營業之日</w:t>
      </w:r>
      <w:r w:rsidR="00BB0420" w:rsidRPr="006C0276">
        <w:rPr>
          <w:rStyle w:val="BookTitle"/>
          <w:rFonts w:ascii="標楷體" w:eastAsia="標楷體" w:hAnsi="標楷體"/>
          <w:color w:val="auto"/>
          <w:spacing w:val="0"/>
          <w:sz w:val="18"/>
        </w:rPr>
        <w:t>。</w:t>
      </w:r>
    </w:p>
    <w:p w14:paraId="3866743A" w14:textId="77777777" w:rsidR="00D430EB" w:rsidRPr="006C0276" w:rsidRDefault="00D12BB8" w:rsidP="00D430EB">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00E52186" w:rsidRPr="006C0276">
        <w:rPr>
          <w:rStyle w:val="BookTitle"/>
          <w:rFonts w:ascii="標楷體" w:eastAsia="標楷體" w:hAnsi="標楷體" w:hint="eastAsia"/>
          <w:color w:val="auto"/>
          <w:spacing w:val="0"/>
          <w:sz w:val="18"/>
          <w:lang w:eastAsia="zh-TW"/>
        </w:rPr>
        <w:t>九</w:t>
      </w:r>
      <w:r w:rsidRPr="006C0276">
        <w:rPr>
          <w:rStyle w:val="BookTitle"/>
          <w:rFonts w:ascii="標楷體" w:eastAsia="標楷體" w:hAnsi="標楷體"/>
          <w:color w:val="auto"/>
          <w:spacing w:val="0"/>
          <w:sz w:val="18"/>
          <w:lang w:eastAsia="zh-TW"/>
        </w:rPr>
        <w:t>) 準據法：</w:t>
      </w:r>
      <w:r w:rsidR="0019351C" w:rsidRPr="006C0276">
        <w:rPr>
          <w:rStyle w:val="BookTitle"/>
          <w:rFonts w:ascii="標楷體" w:eastAsia="標楷體" w:hAnsi="標楷體" w:hint="eastAsia"/>
          <w:color w:val="auto"/>
          <w:spacing w:val="0"/>
          <w:sz w:val="18"/>
          <w:lang w:eastAsia="zh-TW"/>
        </w:rPr>
        <w:t>英國</w:t>
      </w:r>
      <w:r w:rsidR="006B00BB" w:rsidRPr="006C0276">
        <w:rPr>
          <w:rStyle w:val="BookTitle"/>
          <w:rFonts w:ascii="標楷體" w:eastAsia="標楷體" w:hAnsi="標楷體" w:hint="eastAsia"/>
          <w:color w:val="auto"/>
          <w:spacing w:val="0"/>
          <w:sz w:val="18"/>
          <w:lang w:eastAsia="zh-TW"/>
        </w:rPr>
        <w:t>法</w:t>
      </w:r>
      <w:r w:rsidR="001F15B3"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color w:val="auto"/>
          <w:spacing w:val="0"/>
          <w:sz w:val="18"/>
          <w:lang w:eastAsia="zh-TW"/>
        </w:rPr>
        <w:t xml:space="preserve"> </w:t>
      </w:r>
    </w:p>
    <w:p w14:paraId="4D85A7DE" w14:textId="3218643B" w:rsidR="00D12BB8" w:rsidRPr="00A703F1" w:rsidRDefault="00D12BB8" w:rsidP="00A703F1">
      <w:pPr>
        <w:pStyle w:val="ListParagraph"/>
        <w:ind w:left="360"/>
        <w:rPr>
          <w:rStyle w:val="BookTitle"/>
          <w:rFonts w:ascii="標楷體" w:eastAsia="SimHei" w:hAnsi="標楷體"/>
          <w:color w:val="auto"/>
          <w:spacing w:val="0"/>
          <w:sz w:val="18"/>
        </w:rPr>
      </w:pPr>
      <w:r w:rsidRPr="006C0276">
        <w:rPr>
          <w:rStyle w:val="BookTitle"/>
          <w:rFonts w:ascii="標楷體" w:eastAsia="標楷體" w:hAnsi="標楷體"/>
          <w:color w:val="auto"/>
          <w:spacing w:val="0"/>
          <w:sz w:val="18"/>
        </w:rPr>
        <w:t>(</w:t>
      </w:r>
      <w:r w:rsidRPr="006C0276">
        <w:rPr>
          <w:rStyle w:val="BookTitle"/>
          <w:rFonts w:ascii="標楷體" w:eastAsia="標楷體" w:hAnsi="標楷體" w:hint="eastAsia"/>
          <w:color w:val="auto"/>
          <w:spacing w:val="0"/>
          <w:sz w:val="18"/>
        </w:rPr>
        <w:t>十</w:t>
      </w:r>
      <w:r w:rsidRPr="006C0276">
        <w:rPr>
          <w:rStyle w:val="BookTitle"/>
          <w:rFonts w:ascii="標楷體" w:eastAsia="標楷體" w:hAnsi="標楷體"/>
          <w:color w:val="auto"/>
          <w:spacing w:val="0"/>
          <w:sz w:val="18"/>
        </w:rPr>
        <w:t>) 債券掛牌處所：中華民國櫃檯買賣中心</w:t>
      </w:r>
      <w:r w:rsidR="004C1050">
        <w:rPr>
          <w:rStyle w:val="BookTitle"/>
          <w:rFonts w:ascii="標楷體" w:eastAsia="標楷體" w:hAnsi="標楷體" w:hint="eastAsia"/>
          <w:color w:val="auto"/>
          <w:spacing w:val="0"/>
          <w:sz w:val="18"/>
        </w:rPr>
        <w:t>和</w:t>
      </w:r>
      <w:r w:rsidR="004C1050" w:rsidRPr="004C1050">
        <w:rPr>
          <w:rStyle w:val="BookTitle"/>
          <w:rFonts w:ascii="標楷體" w:eastAsia="標楷體" w:hAnsi="標楷體"/>
          <w:bCs w:val="0"/>
          <w:color w:val="auto"/>
          <w:spacing w:val="0"/>
          <w:sz w:val="18"/>
        </w:rPr>
        <w:t>盧森堡交易所</w:t>
      </w:r>
      <w:r w:rsidRPr="00A703F1">
        <w:rPr>
          <w:rStyle w:val="BookTitle"/>
          <w:rFonts w:ascii="標楷體" w:eastAsia="標楷體" w:hAnsi="標楷體"/>
          <w:color w:val="auto"/>
          <w:spacing w:val="0"/>
          <w:sz w:val="18"/>
        </w:rPr>
        <w:t xml:space="preserve">。 </w:t>
      </w:r>
    </w:p>
    <w:p w14:paraId="1B85BE7A" w14:textId="48DF64B3" w:rsidR="00D12BB8"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銷售限制：</w:t>
      </w:r>
      <w:r w:rsidR="00351A51" w:rsidRPr="00351A51">
        <w:rPr>
          <w:rStyle w:val="BookTitle"/>
          <w:rFonts w:ascii="標楷體" w:eastAsia="標楷體" w:hAnsi="標楷體" w:hint="eastAsia"/>
          <w:color w:val="auto"/>
          <w:spacing w:val="0"/>
          <w:sz w:val="18"/>
          <w:lang w:eastAsia="zh-TW"/>
        </w:rPr>
        <w:t>於台灣銷售僅限財團法人中華民國證券櫃檯買賣中心外幣計價國際債券管理規則第二條之一</w:t>
      </w:r>
      <w:r w:rsidR="004950CA">
        <w:rPr>
          <w:rStyle w:val="BookTitle"/>
          <w:rFonts w:ascii="標楷體" w:eastAsia="標楷體" w:hAnsi="標楷體" w:hint="eastAsia"/>
          <w:color w:val="auto"/>
          <w:spacing w:val="0"/>
          <w:sz w:val="18"/>
          <w:lang w:eastAsia="zh-TW"/>
        </w:rPr>
        <w:t>第一項</w:t>
      </w:r>
      <w:r w:rsidR="00351A51" w:rsidRPr="00351A51">
        <w:rPr>
          <w:rStyle w:val="BookTitle"/>
          <w:rFonts w:ascii="標楷體" w:eastAsia="標楷體" w:hAnsi="標楷體" w:hint="eastAsia"/>
          <w:color w:val="auto"/>
          <w:spacing w:val="0"/>
          <w:sz w:val="18"/>
          <w:lang w:eastAsia="zh-TW"/>
        </w:rPr>
        <w:t>所定義之專業投資人，另依中華民國證券商業同業公會證券商承銷或再行銷售有價證券處理辦法第三十二條之規定，每一認購人認購數量不得超過該次承銷總數之百分之八十，惟認購人為</w:t>
      </w:r>
      <w:r w:rsidR="00140BF8">
        <w:rPr>
          <w:rStyle w:val="BookTitle"/>
          <w:rFonts w:ascii="標楷體" w:eastAsia="標楷體" w:hAnsi="標楷體" w:hint="eastAsia"/>
          <w:color w:val="auto"/>
          <w:spacing w:val="0"/>
          <w:sz w:val="18"/>
          <w:lang w:eastAsia="zh-TW"/>
        </w:rPr>
        <w:t>政府</w:t>
      </w:r>
      <w:r w:rsidR="00351A51" w:rsidRPr="00351A51">
        <w:rPr>
          <w:rStyle w:val="BookTitle"/>
          <w:rFonts w:ascii="標楷體" w:eastAsia="標楷體" w:hAnsi="標楷體" w:hint="eastAsia"/>
          <w:color w:val="auto"/>
          <w:spacing w:val="0"/>
          <w:sz w:val="18"/>
          <w:lang w:eastAsia="zh-TW"/>
        </w:rPr>
        <w:t>基金者不在此限。</w:t>
      </w:r>
    </w:p>
    <w:p w14:paraId="74E90517" w14:textId="77777777" w:rsidR="0025230D"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通知、繳交價款及交付</w:t>
      </w:r>
      <w:r w:rsidR="00CB62C7" w:rsidRPr="000765DD">
        <w:rPr>
          <w:rStyle w:val="BookTitle"/>
          <w:rFonts w:ascii="標楷體" w:eastAsia="標楷體" w:hAnsi="標楷體"/>
          <w:color w:val="auto"/>
          <w:spacing w:val="0"/>
          <w:sz w:val="18"/>
          <w:lang w:eastAsia="zh-TW"/>
        </w:rPr>
        <w:t>本</w:t>
      </w:r>
      <w:r w:rsidR="00907792">
        <w:rPr>
          <w:rStyle w:val="BookTitle"/>
          <w:rFonts w:ascii="標楷體" w:eastAsia="標楷體" w:hAnsi="標楷體" w:hint="eastAsia"/>
          <w:color w:val="auto"/>
          <w:spacing w:val="0"/>
          <w:sz w:val="18"/>
          <w:lang w:eastAsia="zh-TW"/>
        </w:rPr>
        <w:t>國際</w:t>
      </w:r>
      <w:r w:rsid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方式： 承銷商於發行日前通知投資人繳交價款之方式，投資人於發行日以Euroclear或</w:t>
      </w:r>
      <w:proofErr w:type="spellStart"/>
      <w:r w:rsidRPr="000765DD">
        <w:rPr>
          <w:rStyle w:val="BookTitle"/>
          <w:rFonts w:ascii="標楷體" w:eastAsia="標楷體" w:hAnsi="標楷體"/>
          <w:color w:val="auto"/>
          <w:spacing w:val="0"/>
          <w:sz w:val="18"/>
          <w:lang w:eastAsia="zh-TW"/>
        </w:rPr>
        <w:t>Clearstream</w:t>
      </w:r>
      <w:proofErr w:type="spellEnd"/>
      <w:r w:rsidRPr="000765DD">
        <w:rPr>
          <w:rStyle w:val="BookTitle"/>
          <w:rFonts w:ascii="標楷體" w:eastAsia="標楷體" w:hAnsi="標楷體"/>
          <w:color w:val="auto"/>
          <w:spacing w:val="0"/>
          <w:sz w:val="18"/>
          <w:lang w:eastAsia="zh-TW"/>
        </w:rPr>
        <w:t>(DVP)完成交割或於發行日將本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之認購款項匯入承銷商指定帳戶，承銷商將本</w:t>
      </w:r>
      <w:proofErr w:type="gramStart"/>
      <w:r w:rsidR="00907792">
        <w:rPr>
          <w:rStyle w:val="BookTitle"/>
          <w:rFonts w:ascii="標楷體" w:eastAsia="標楷體" w:hAnsi="標楷體" w:hint="eastAsia"/>
          <w:color w:val="auto"/>
          <w:spacing w:val="0"/>
          <w:sz w:val="18"/>
          <w:lang w:eastAsia="zh-TW"/>
        </w:rPr>
        <w:t>國際</w:t>
      </w:r>
      <w:r w:rsid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撥入</w:t>
      </w:r>
      <w:proofErr w:type="gramEnd"/>
      <w:r w:rsidRPr="000765DD">
        <w:rPr>
          <w:rStyle w:val="BookTitle"/>
          <w:rFonts w:ascii="標楷體" w:eastAsia="標楷體" w:hAnsi="標楷體"/>
          <w:color w:val="auto"/>
          <w:spacing w:val="0"/>
          <w:sz w:val="18"/>
          <w:lang w:eastAsia="zh-TW"/>
        </w:rPr>
        <w:t>投資人所指定之集保帳戶。</w:t>
      </w:r>
    </w:p>
    <w:p w14:paraId="2A753B18" w14:textId="7EE0586D" w:rsidR="00C9153E" w:rsidRPr="00914321" w:rsidRDefault="00F136A8" w:rsidP="00914321">
      <w:pPr>
        <w:pStyle w:val="ListParagraph"/>
        <w:numPr>
          <w:ilvl w:val="0"/>
          <w:numId w:val="6"/>
        </w:numPr>
        <w:rPr>
          <w:rStyle w:val="BookTitle"/>
          <w:rFonts w:ascii="標楷體" w:eastAsia="標楷體" w:hAnsi="標楷體"/>
          <w:iCs w:val="0"/>
          <w:color w:val="000000"/>
          <w:spacing w:val="0"/>
          <w:sz w:val="18"/>
          <w:lang w:eastAsia="zh-TW"/>
        </w:rPr>
      </w:pPr>
      <w:r w:rsidRPr="00914321">
        <w:rPr>
          <w:rStyle w:val="BookTitle"/>
          <w:rFonts w:ascii="標楷體" w:eastAsia="標楷體" w:hAnsi="標楷體" w:hint="eastAsia"/>
          <w:color w:val="000000"/>
          <w:spacing w:val="0"/>
          <w:sz w:val="18"/>
          <w:lang w:eastAsia="zh-TW"/>
        </w:rPr>
        <w:t>公開說明書之分送、揭露及取閱方式：</w:t>
      </w:r>
      <w:r w:rsidR="00D12BB8" w:rsidRPr="00914321">
        <w:rPr>
          <w:rStyle w:val="BookTitle"/>
          <w:rFonts w:ascii="標楷體" w:eastAsia="標楷體" w:hAnsi="標楷體"/>
          <w:color w:val="000000"/>
          <w:spacing w:val="0"/>
          <w:sz w:val="18"/>
          <w:lang w:eastAsia="zh-TW"/>
        </w:rPr>
        <w:t>如經投資人同意承銷商得以電子郵件方式交付公開說明書，投資人並得至公開資訊觀測站 (</w:t>
      </w:r>
      <w:r w:rsidR="0019351C" w:rsidRPr="00914321">
        <w:rPr>
          <w:rStyle w:val="Hyperlink"/>
          <w:rFonts w:ascii="標楷體" w:eastAsia="標楷體" w:hAnsi="標楷體"/>
          <w:color w:val="000000"/>
          <w:u w:val="none"/>
          <w:lang w:eastAsia="zh-TW"/>
        </w:rPr>
        <w:t>http://</w:t>
      </w:r>
      <w:proofErr w:type="gramStart"/>
      <w:r w:rsidR="0019351C" w:rsidRPr="00914321">
        <w:rPr>
          <w:rStyle w:val="Hyperlink"/>
          <w:rFonts w:ascii="標楷體" w:eastAsia="標楷體" w:hAnsi="標楷體"/>
          <w:color w:val="000000"/>
          <w:u w:val="none"/>
          <w:lang w:eastAsia="zh-TW"/>
        </w:rPr>
        <w:t>mops.twse.com.tw</w:t>
      </w:r>
      <w:r w:rsidR="00D12BB8" w:rsidRPr="00914321">
        <w:rPr>
          <w:rStyle w:val="BookTitle"/>
          <w:rFonts w:ascii="標楷體" w:eastAsia="標楷體" w:hAnsi="標楷體"/>
          <w:color w:val="000000"/>
          <w:spacing w:val="0"/>
          <w:sz w:val="18"/>
          <w:lang w:eastAsia="zh-TW"/>
        </w:rPr>
        <w:t>)或</w:t>
      </w:r>
      <w:r w:rsidR="009210D3" w:rsidRPr="00914321">
        <w:rPr>
          <w:rStyle w:val="BookTitle"/>
          <w:rFonts w:ascii="標楷體" w:eastAsia="標楷體" w:hAnsi="標楷體" w:hint="eastAsia"/>
          <w:color w:val="000000"/>
          <w:spacing w:val="0"/>
          <w:sz w:val="18"/>
          <w:lang w:eastAsia="zh-TW"/>
        </w:rPr>
        <w:t>渣打國際商業銀行</w:t>
      </w:r>
      <w:r w:rsidR="00D12BB8" w:rsidRPr="00914321">
        <w:rPr>
          <w:rStyle w:val="BookTitle"/>
          <w:rFonts w:ascii="標楷體" w:eastAsia="標楷體" w:hAnsi="標楷體"/>
          <w:color w:val="000000"/>
          <w:spacing w:val="0"/>
          <w:sz w:val="18"/>
          <w:lang w:eastAsia="zh-TW"/>
        </w:rPr>
        <w:t>網址</w:t>
      </w:r>
      <w:proofErr w:type="gramEnd"/>
      <w:r w:rsidR="00D12BB8" w:rsidRPr="00914321">
        <w:rPr>
          <w:rStyle w:val="BookTitle"/>
          <w:rFonts w:ascii="標楷體" w:eastAsia="標楷體" w:hAnsi="標楷體"/>
          <w:color w:val="000000"/>
          <w:spacing w:val="0"/>
          <w:sz w:val="18"/>
          <w:lang w:eastAsia="zh-TW"/>
        </w:rPr>
        <w:t>(</w:t>
      </w:r>
      <w:r w:rsidR="0019351C" w:rsidRPr="00914321">
        <w:rPr>
          <w:rStyle w:val="BookTitle"/>
          <w:rFonts w:ascii="標楷體" w:eastAsia="標楷體" w:hAnsi="標楷體"/>
          <w:color w:val="000000"/>
          <w:spacing w:val="0"/>
          <w:sz w:val="18"/>
          <w:lang w:eastAsia="zh-TW"/>
        </w:rPr>
        <w:t>http</w:t>
      </w:r>
      <w:r w:rsidR="0019351C" w:rsidRPr="00914321">
        <w:rPr>
          <w:rStyle w:val="BookTitle"/>
          <w:rFonts w:ascii="標楷體" w:eastAsia="標楷體" w:hAnsi="標楷體" w:hint="eastAsia"/>
          <w:color w:val="000000"/>
          <w:spacing w:val="0"/>
          <w:sz w:val="18"/>
          <w:lang w:eastAsia="zh-TW"/>
        </w:rPr>
        <w:t>s</w:t>
      </w:r>
      <w:r w:rsidR="0019351C" w:rsidRPr="00914321">
        <w:rPr>
          <w:rStyle w:val="BookTitle"/>
          <w:rFonts w:ascii="標楷體" w:eastAsia="標楷體" w:hAnsi="標楷體"/>
          <w:color w:val="000000"/>
          <w:spacing w:val="0"/>
          <w:sz w:val="18"/>
          <w:lang w:eastAsia="zh-TW"/>
        </w:rPr>
        <w:t>://</w:t>
      </w:r>
      <w:r w:rsidR="0019351C" w:rsidRPr="00914321">
        <w:rPr>
          <w:rStyle w:val="BookTitle"/>
          <w:rFonts w:ascii="標楷體" w:eastAsia="標楷體" w:hAnsi="標楷體" w:hint="eastAsia"/>
          <w:color w:val="000000"/>
          <w:spacing w:val="0"/>
          <w:sz w:val="18"/>
          <w:lang w:eastAsia="zh-TW"/>
        </w:rPr>
        <w:t>www.sc.com/tw</w:t>
      </w:r>
      <w:r w:rsidR="00D12BB8" w:rsidRPr="00914321">
        <w:rPr>
          <w:rStyle w:val="BookTitle"/>
          <w:rFonts w:ascii="標楷體" w:eastAsia="標楷體" w:hAnsi="標楷體"/>
          <w:color w:val="000000"/>
          <w:spacing w:val="0"/>
          <w:sz w:val="18"/>
          <w:lang w:eastAsia="zh-TW"/>
        </w:rPr>
        <w:t>)</w:t>
      </w:r>
      <w:bookmarkStart w:id="1" w:name="_Hlk4173079"/>
      <w:r w:rsidR="000307A9" w:rsidRPr="00914321">
        <w:rPr>
          <w:rStyle w:val="BookTitle"/>
          <w:rFonts w:ascii="標楷體" w:eastAsia="標楷體" w:hAnsi="標楷體" w:hint="eastAsia"/>
          <w:color w:val="000000"/>
          <w:spacing w:val="0"/>
          <w:sz w:val="18"/>
          <w:lang w:eastAsia="zh-TW"/>
        </w:rPr>
        <w:t>，</w:t>
      </w:r>
      <w:bookmarkEnd w:id="1"/>
      <w:r w:rsidR="004C1050" w:rsidRPr="005B77BE">
        <w:rPr>
          <w:rStyle w:val="BookTitle"/>
          <w:rFonts w:ascii="標楷體" w:eastAsia="標楷體" w:hAnsi="標楷體" w:hint="eastAsia"/>
          <w:color w:val="auto"/>
          <w:sz w:val="18"/>
          <w:szCs w:val="18"/>
          <w:lang w:eastAsia="zh-TW"/>
        </w:rPr>
        <w:t>永豐金證券股份有限公司(</w:t>
      </w:r>
      <w:r w:rsidR="004C1050" w:rsidRPr="005B77BE">
        <w:rPr>
          <w:rFonts w:ascii="標楷體" w:eastAsia="標楷體" w:hAnsi="標楷體"/>
          <w:color w:val="auto"/>
          <w:szCs w:val="18"/>
          <w:lang w:val="en-US"/>
        </w:rPr>
        <w:t>http://www.sinotrade.com.tw</w:t>
      </w:r>
      <w:r w:rsidR="004C1050" w:rsidRPr="005B77BE">
        <w:rPr>
          <w:rStyle w:val="BookTitle"/>
          <w:rFonts w:ascii="標楷體" w:eastAsia="標楷體" w:hAnsi="標楷體" w:hint="eastAsia"/>
          <w:color w:val="auto"/>
          <w:sz w:val="18"/>
          <w:szCs w:val="18"/>
          <w:lang w:eastAsia="zh-TW"/>
        </w:rPr>
        <w:t>)</w:t>
      </w:r>
      <w:r w:rsidR="00C9153E" w:rsidRPr="00914321">
        <w:rPr>
          <w:rStyle w:val="BookTitle"/>
          <w:rFonts w:ascii="標楷體" w:eastAsia="標楷體" w:hAnsi="標楷體"/>
          <w:iCs w:val="0"/>
          <w:color w:val="000000"/>
          <w:spacing w:val="0"/>
          <w:sz w:val="18"/>
          <w:lang w:eastAsia="zh-TW"/>
        </w:rPr>
        <w:t>查詢。</w:t>
      </w:r>
    </w:p>
    <w:p w14:paraId="6E68C562" w14:textId="77777777" w:rsidR="00702B3F" w:rsidRPr="00E04D00" w:rsidRDefault="00D12BB8" w:rsidP="00D12BB8">
      <w:pPr>
        <w:pStyle w:val="ListParagraph"/>
        <w:numPr>
          <w:ilvl w:val="0"/>
          <w:numId w:val="6"/>
        </w:numPr>
        <w:rPr>
          <w:rFonts w:cs="Arial"/>
          <w:color w:val="auto"/>
          <w:szCs w:val="18"/>
        </w:rPr>
      </w:pPr>
      <w:r w:rsidRPr="00E04D00">
        <w:rPr>
          <w:rStyle w:val="BookTitle"/>
          <w:rFonts w:ascii="標楷體" w:eastAsia="標楷體" w:hAnsi="標楷體"/>
          <w:iCs w:val="0"/>
          <w:color w:val="000000"/>
          <w:spacing w:val="0"/>
          <w:sz w:val="18"/>
          <w:lang w:eastAsia="zh-TW"/>
        </w:rPr>
        <w:t>會計師對發行人最近</w:t>
      </w:r>
      <w:proofErr w:type="gramStart"/>
      <w:r w:rsidRPr="00E04D00">
        <w:rPr>
          <w:rStyle w:val="BookTitle"/>
          <w:rFonts w:ascii="標楷體" w:eastAsia="標楷體" w:hAnsi="標楷體"/>
          <w:iCs w:val="0"/>
          <w:color w:val="000000"/>
          <w:spacing w:val="0"/>
          <w:sz w:val="18"/>
          <w:lang w:eastAsia="zh-TW"/>
        </w:rPr>
        <w:t>三</w:t>
      </w:r>
      <w:proofErr w:type="gramEnd"/>
      <w:r w:rsidRPr="00E04D00">
        <w:rPr>
          <w:rStyle w:val="BookTitle"/>
          <w:rFonts w:ascii="標楷體" w:eastAsia="標楷體" w:hAnsi="標楷體"/>
          <w:iCs w:val="0"/>
          <w:color w:val="000000"/>
          <w:spacing w:val="0"/>
          <w:sz w:val="18"/>
          <w:lang w:eastAsia="zh-TW"/>
        </w:rPr>
        <w:t>年度財務資料之查核簽證意見</w:t>
      </w:r>
    </w:p>
    <w:tbl>
      <w:tblPr>
        <w:tblStyle w:val="TableGrid1"/>
        <w:tblW w:w="0" w:type="auto"/>
        <w:tblInd w:w="360" w:type="dxa"/>
        <w:tblLook w:val="04A0" w:firstRow="1" w:lastRow="0" w:firstColumn="1" w:lastColumn="0" w:noHBand="0" w:noVBand="1"/>
      </w:tblPr>
      <w:tblGrid>
        <w:gridCol w:w="2357"/>
        <w:gridCol w:w="3345"/>
        <w:gridCol w:w="3416"/>
      </w:tblGrid>
      <w:tr w:rsidR="0019351C" w:rsidRPr="0019351C" w14:paraId="78657E7B" w14:textId="77777777" w:rsidTr="00AF7E6A">
        <w:tc>
          <w:tcPr>
            <w:tcW w:w="2357" w:type="dxa"/>
          </w:tcPr>
          <w:p w14:paraId="44692D3F" w14:textId="77777777" w:rsidR="0019351C" w:rsidRPr="0019351C" w:rsidRDefault="0019351C" w:rsidP="0019351C">
            <w:pPr>
              <w:contextualSpacing/>
              <w:jc w:val="center"/>
              <w:rPr>
                <w:rFonts w:ascii="標楷體" w:eastAsia="標楷體" w:hAnsi="標楷體"/>
                <w:bCs/>
                <w:iCs/>
                <w:color w:val="auto"/>
                <w:sz w:val="18"/>
                <w:lang w:eastAsia="zh-TW"/>
              </w:rPr>
            </w:pPr>
            <w:r w:rsidRPr="0019351C">
              <w:rPr>
                <w:rFonts w:ascii="標楷體" w:eastAsia="標楷體" w:hAnsi="標楷體" w:hint="eastAsia"/>
                <w:bCs/>
                <w:iCs/>
                <w:color w:val="auto"/>
                <w:sz w:val="18"/>
                <w:lang w:eastAsia="zh-TW"/>
              </w:rPr>
              <w:t>年度</w:t>
            </w:r>
          </w:p>
        </w:tc>
        <w:tc>
          <w:tcPr>
            <w:tcW w:w="3345" w:type="dxa"/>
          </w:tcPr>
          <w:p w14:paraId="11F9B26A" w14:textId="77777777" w:rsidR="0019351C" w:rsidRPr="0019351C" w:rsidRDefault="0019351C" w:rsidP="0019351C">
            <w:pPr>
              <w:contextualSpacing/>
              <w:jc w:val="center"/>
              <w:rPr>
                <w:rFonts w:ascii="標楷體" w:eastAsia="標楷體" w:hAnsi="標楷體"/>
                <w:bCs/>
                <w:iCs/>
                <w:color w:val="auto"/>
                <w:sz w:val="18"/>
                <w:lang w:eastAsia="zh-TW"/>
              </w:rPr>
            </w:pPr>
            <w:r w:rsidRPr="0019351C">
              <w:rPr>
                <w:rFonts w:ascii="標楷體" w:eastAsia="標楷體" w:hAnsi="標楷體" w:hint="eastAsia"/>
                <w:bCs/>
                <w:iCs/>
                <w:color w:val="auto"/>
                <w:sz w:val="18"/>
                <w:lang w:eastAsia="zh-TW"/>
              </w:rPr>
              <w:t>會計師事務所</w:t>
            </w:r>
          </w:p>
        </w:tc>
        <w:tc>
          <w:tcPr>
            <w:tcW w:w="3416" w:type="dxa"/>
          </w:tcPr>
          <w:p w14:paraId="333E4EE5" w14:textId="77777777" w:rsidR="0019351C" w:rsidRPr="0019351C" w:rsidRDefault="0019351C" w:rsidP="0019351C">
            <w:pPr>
              <w:contextualSpacing/>
              <w:jc w:val="center"/>
              <w:rPr>
                <w:rFonts w:ascii="標楷體" w:eastAsia="標楷體" w:hAnsi="標楷體"/>
                <w:bCs/>
                <w:iCs/>
                <w:color w:val="auto"/>
                <w:sz w:val="18"/>
                <w:lang w:eastAsia="zh-TW"/>
              </w:rPr>
            </w:pPr>
            <w:r w:rsidRPr="0019351C">
              <w:rPr>
                <w:rFonts w:ascii="標楷體" w:eastAsia="標楷體" w:hAnsi="標楷體" w:hint="eastAsia"/>
                <w:bCs/>
                <w:iCs/>
                <w:color w:val="auto"/>
                <w:sz w:val="18"/>
                <w:lang w:eastAsia="zh-TW"/>
              </w:rPr>
              <w:t>查核意見</w:t>
            </w:r>
          </w:p>
        </w:tc>
      </w:tr>
      <w:tr w:rsidR="00A1282C" w:rsidRPr="0019351C" w14:paraId="45C043AF" w14:textId="77777777" w:rsidTr="00AF7E6A">
        <w:tc>
          <w:tcPr>
            <w:tcW w:w="2357" w:type="dxa"/>
          </w:tcPr>
          <w:p w14:paraId="68B225F9" w14:textId="175D308D" w:rsidR="00A1282C" w:rsidRPr="00620797" w:rsidRDefault="00A70B07" w:rsidP="00A1282C">
            <w:pPr>
              <w:pStyle w:val="ListParagraph"/>
              <w:ind w:left="4"/>
              <w:rPr>
                <w:rStyle w:val="BookTitle"/>
                <w:rFonts w:ascii="標楷體" w:eastAsia="標楷體" w:hAnsi="標楷體"/>
                <w:color w:val="auto"/>
                <w:spacing w:val="0"/>
                <w:sz w:val="18"/>
                <w:lang w:eastAsia="zh-TW"/>
              </w:rPr>
            </w:pPr>
            <w:r>
              <w:rPr>
                <w:rStyle w:val="BookTitle"/>
                <w:rFonts w:ascii="標楷體" w:eastAsia="標楷體" w:hAnsi="標楷體" w:hint="eastAsia"/>
                <w:color w:val="auto"/>
                <w:spacing w:val="0"/>
                <w:sz w:val="18"/>
                <w:lang w:eastAsia="zh-TW"/>
              </w:rPr>
              <w:t>201</w:t>
            </w:r>
            <w:r w:rsidR="008E4A81">
              <w:rPr>
                <w:rStyle w:val="BookTitle"/>
                <w:rFonts w:ascii="標楷體" w:eastAsia="標楷體" w:hAnsi="標楷體" w:hint="eastAsia"/>
                <w:color w:val="auto"/>
                <w:spacing w:val="0"/>
                <w:sz w:val="18"/>
                <w:lang w:eastAsia="zh-TW"/>
              </w:rPr>
              <w:t>9</w:t>
            </w:r>
            <w:r w:rsidR="00A1282C" w:rsidRPr="00620797">
              <w:rPr>
                <w:rStyle w:val="BookTitle"/>
                <w:rFonts w:ascii="標楷體" w:eastAsia="標楷體" w:hAnsi="標楷體" w:hint="eastAsia"/>
                <w:color w:val="auto"/>
                <w:spacing w:val="0"/>
                <w:sz w:val="18"/>
                <w:lang w:eastAsia="zh-TW"/>
              </w:rPr>
              <w:t xml:space="preserve"> Annual Report</w:t>
            </w:r>
          </w:p>
        </w:tc>
        <w:tc>
          <w:tcPr>
            <w:tcW w:w="3345" w:type="dxa"/>
          </w:tcPr>
          <w:p w14:paraId="1567B3E0" w14:textId="344FBD20" w:rsidR="00A1282C" w:rsidRPr="00620797" w:rsidRDefault="008E4A81" w:rsidP="00A1282C">
            <w:pPr>
              <w:jc w:val="center"/>
              <w:rPr>
                <w:rStyle w:val="BookTitle"/>
                <w:rFonts w:ascii="標楷體" w:eastAsia="標楷體" w:hAnsi="標楷體"/>
                <w:color w:val="auto"/>
                <w:spacing w:val="0"/>
                <w:sz w:val="18"/>
                <w:lang w:eastAsia="zh-TW"/>
              </w:rPr>
            </w:pPr>
            <w:r w:rsidRPr="008E4A81">
              <w:rPr>
                <w:rStyle w:val="BookTitle"/>
                <w:rFonts w:ascii="標楷體" w:eastAsia="標楷體" w:hAnsi="標楷體"/>
                <w:color w:val="auto"/>
                <w:spacing w:val="0"/>
                <w:sz w:val="18"/>
                <w:lang w:eastAsia="zh-TW"/>
              </w:rPr>
              <w:t xml:space="preserve">Deloitte &amp; </w:t>
            </w:r>
            <w:proofErr w:type="spellStart"/>
            <w:r w:rsidRPr="008E4A81">
              <w:rPr>
                <w:rStyle w:val="BookTitle"/>
                <w:rFonts w:ascii="標楷體" w:eastAsia="標楷體" w:hAnsi="標楷體"/>
                <w:color w:val="auto"/>
                <w:spacing w:val="0"/>
                <w:sz w:val="18"/>
                <w:lang w:eastAsia="zh-TW"/>
              </w:rPr>
              <w:t>Touche</w:t>
            </w:r>
            <w:proofErr w:type="spellEnd"/>
          </w:p>
        </w:tc>
        <w:tc>
          <w:tcPr>
            <w:tcW w:w="3416" w:type="dxa"/>
            <w:vAlign w:val="center"/>
          </w:tcPr>
          <w:p w14:paraId="466C59DD" w14:textId="77777777" w:rsidR="00A1282C" w:rsidRPr="00B50240" w:rsidRDefault="00A1282C" w:rsidP="00A1282C">
            <w:pPr>
              <w:jc w:val="center"/>
              <w:rPr>
                <w:rStyle w:val="BookTitle"/>
                <w:rFonts w:ascii="標楷體" w:eastAsia="標楷體" w:hAnsi="標楷體"/>
                <w:color w:val="auto"/>
                <w:spacing w:val="0"/>
                <w:sz w:val="18"/>
                <w:lang w:eastAsia="zh-TW"/>
              </w:rPr>
            </w:pPr>
            <w:r w:rsidRPr="00620797">
              <w:rPr>
                <w:rStyle w:val="BookTitle"/>
                <w:rFonts w:ascii="標楷體" w:eastAsia="標楷體" w:hAnsi="標楷體"/>
                <w:color w:val="auto"/>
                <w:spacing w:val="0"/>
                <w:sz w:val="18"/>
                <w:lang w:eastAsia="zh-TW"/>
              </w:rPr>
              <w:t>fair</w:t>
            </w:r>
            <w:r w:rsidRPr="00620797">
              <w:rPr>
                <w:rStyle w:val="BookTitle"/>
                <w:rFonts w:ascii="標楷體" w:eastAsia="標楷體" w:hAnsi="標楷體" w:hint="eastAsia"/>
                <w:color w:val="auto"/>
                <w:spacing w:val="0"/>
                <w:sz w:val="18"/>
                <w:lang w:eastAsia="zh-TW"/>
              </w:rPr>
              <w:t>ly</w:t>
            </w:r>
          </w:p>
        </w:tc>
      </w:tr>
      <w:tr w:rsidR="008E4A81" w:rsidRPr="0019351C" w14:paraId="62340546" w14:textId="77777777" w:rsidTr="00AF7E6A">
        <w:tc>
          <w:tcPr>
            <w:tcW w:w="2357" w:type="dxa"/>
          </w:tcPr>
          <w:p w14:paraId="7BF16697" w14:textId="37EF8F7E" w:rsidR="008E4A81" w:rsidRPr="00620797" w:rsidRDefault="008E4A81" w:rsidP="008E4A81">
            <w:pPr>
              <w:pStyle w:val="ListParagraph"/>
              <w:ind w:left="4"/>
              <w:rPr>
                <w:rStyle w:val="BookTitle"/>
                <w:rFonts w:ascii="標楷體" w:eastAsia="標楷體" w:hAnsi="標楷體"/>
                <w:color w:val="auto"/>
                <w:spacing w:val="0"/>
                <w:sz w:val="18"/>
                <w:lang w:eastAsia="zh-TW"/>
              </w:rPr>
            </w:pPr>
            <w:r>
              <w:rPr>
                <w:rStyle w:val="BookTitle"/>
                <w:rFonts w:ascii="標楷體" w:eastAsia="標楷體" w:hAnsi="標楷體" w:hint="eastAsia"/>
                <w:color w:val="auto"/>
                <w:spacing w:val="0"/>
                <w:sz w:val="18"/>
                <w:lang w:eastAsia="zh-TW"/>
              </w:rPr>
              <w:t>2018</w:t>
            </w:r>
            <w:r w:rsidRPr="00620797">
              <w:rPr>
                <w:rStyle w:val="BookTitle"/>
                <w:rFonts w:ascii="標楷體" w:eastAsia="標楷體" w:hAnsi="標楷體" w:hint="eastAsia"/>
                <w:color w:val="auto"/>
                <w:spacing w:val="0"/>
                <w:sz w:val="18"/>
                <w:lang w:eastAsia="zh-TW"/>
              </w:rPr>
              <w:t xml:space="preserve"> Annual Report</w:t>
            </w:r>
          </w:p>
        </w:tc>
        <w:tc>
          <w:tcPr>
            <w:tcW w:w="3345" w:type="dxa"/>
          </w:tcPr>
          <w:p w14:paraId="76F99CC6" w14:textId="23A773C1" w:rsidR="008E4A81" w:rsidRPr="00620797" w:rsidRDefault="008E4A81" w:rsidP="008E4A81">
            <w:pPr>
              <w:jc w:val="center"/>
              <w:rPr>
                <w:rStyle w:val="BookTitle"/>
                <w:rFonts w:ascii="標楷體" w:eastAsia="標楷體" w:hAnsi="標楷體"/>
                <w:color w:val="auto"/>
                <w:spacing w:val="0"/>
                <w:sz w:val="18"/>
                <w:lang w:eastAsia="zh-TW"/>
              </w:rPr>
            </w:pPr>
            <w:r w:rsidRPr="00620797">
              <w:rPr>
                <w:rStyle w:val="BookTitle"/>
                <w:rFonts w:ascii="標楷體" w:eastAsia="標楷體" w:hAnsi="標楷體"/>
                <w:color w:val="auto"/>
                <w:spacing w:val="0"/>
                <w:sz w:val="18"/>
                <w:lang w:eastAsia="zh-TW"/>
              </w:rPr>
              <w:t>Ernst &amp; Young</w:t>
            </w:r>
          </w:p>
        </w:tc>
        <w:tc>
          <w:tcPr>
            <w:tcW w:w="3416" w:type="dxa"/>
            <w:vAlign w:val="center"/>
          </w:tcPr>
          <w:p w14:paraId="610043C0" w14:textId="1344F4A2" w:rsidR="008E4A81" w:rsidRPr="00620797" w:rsidRDefault="008E4A81" w:rsidP="008E4A81">
            <w:pPr>
              <w:jc w:val="center"/>
              <w:rPr>
                <w:rStyle w:val="BookTitle"/>
                <w:rFonts w:ascii="標楷體" w:eastAsia="標楷體" w:hAnsi="標楷體"/>
                <w:color w:val="auto"/>
                <w:spacing w:val="0"/>
                <w:sz w:val="18"/>
                <w:lang w:eastAsia="zh-TW"/>
              </w:rPr>
            </w:pPr>
            <w:r w:rsidRPr="00620797">
              <w:rPr>
                <w:rStyle w:val="BookTitle"/>
                <w:rFonts w:ascii="標楷體" w:eastAsia="標楷體" w:hAnsi="標楷體"/>
                <w:color w:val="auto"/>
                <w:spacing w:val="0"/>
                <w:sz w:val="18"/>
                <w:lang w:eastAsia="zh-TW"/>
              </w:rPr>
              <w:t>fair</w:t>
            </w:r>
            <w:r w:rsidRPr="00620797">
              <w:rPr>
                <w:rStyle w:val="BookTitle"/>
                <w:rFonts w:ascii="標楷體" w:eastAsia="標楷體" w:hAnsi="標楷體" w:hint="eastAsia"/>
                <w:color w:val="auto"/>
                <w:spacing w:val="0"/>
                <w:sz w:val="18"/>
                <w:lang w:eastAsia="zh-TW"/>
              </w:rPr>
              <w:t>ly</w:t>
            </w:r>
          </w:p>
        </w:tc>
      </w:tr>
      <w:tr w:rsidR="008E4A81" w:rsidRPr="0019351C" w14:paraId="0E7C50CE" w14:textId="77777777" w:rsidTr="00546855">
        <w:tc>
          <w:tcPr>
            <w:tcW w:w="2357" w:type="dxa"/>
          </w:tcPr>
          <w:p w14:paraId="00BB372F" w14:textId="0A870735" w:rsidR="008E4A81" w:rsidRPr="00620797" w:rsidRDefault="008E4A81" w:rsidP="008E4A81">
            <w:pPr>
              <w:pStyle w:val="ListParagraph"/>
              <w:ind w:left="4"/>
              <w:rPr>
                <w:rStyle w:val="BookTitle"/>
                <w:rFonts w:ascii="標楷體" w:eastAsia="標楷體" w:hAnsi="標楷體"/>
                <w:color w:val="auto"/>
                <w:spacing w:val="0"/>
                <w:sz w:val="18"/>
                <w:lang w:eastAsia="zh-TW"/>
              </w:rPr>
            </w:pPr>
            <w:r>
              <w:rPr>
                <w:rStyle w:val="BookTitle"/>
                <w:rFonts w:ascii="標楷體" w:eastAsia="標楷體" w:hAnsi="標楷體" w:hint="eastAsia"/>
                <w:color w:val="auto"/>
                <w:spacing w:val="0"/>
                <w:sz w:val="18"/>
                <w:lang w:eastAsia="zh-TW"/>
              </w:rPr>
              <w:t>2017</w:t>
            </w:r>
            <w:r w:rsidRPr="00620797">
              <w:rPr>
                <w:rStyle w:val="BookTitle"/>
                <w:rFonts w:ascii="標楷體" w:eastAsia="標楷體" w:hAnsi="標楷體" w:hint="eastAsia"/>
                <w:color w:val="auto"/>
                <w:spacing w:val="0"/>
                <w:sz w:val="18"/>
                <w:lang w:eastAsia="zh-TW"/>
              </w:rPr>
              <w:t xml:space="preserve"> Annual Report</w:t>
            </w:r>
          </w:p>
        </w:tc>
        <w:tc>
          <w:tcPr>
            <w:tcW w:w="3345" w:type="dxa"/>
          </w:tcPr>
          <w:p w14:paraId="2940B701" w14:textId="3043DE31" w:rsidR="008E4A81" w:rsidRPr="00620797" w:rsidRDefault="008E4A81" w:rsidP="008E4A81">
            <w:pPr>
              <w:jc w:val="center"/>
              <w:rPr>
                <w:rStyle w:val="BookTitle"/>
                <w:rFonts w:ascii="標楷體" w:eastAsia="標楷體" w:hAnsi="標楷體"/>
                <w:color w:val="auto"/>
                <w:spacing w:val="0"/>
                <w:sz w:val="18"/>
                <w:lang w:eastAsia="zh-TW"/>
              </w:rPr>
            </w:pPr>
            <w:r w:rsidRPr="00620797">
              <w:rPr>
                <w:rStyle w:val="BookTitle"/>
                <w:rFonts w:ascii="標楷體" w:eastAsia="標楷體" w:hAnsi="標楷體"/>
                <w:color w:val="auto"/>
                <w:spacing w:val="0"/>
                <w:sz w:val="18"/>
                <w:lang w:eastAsia="zh-TW"/>
              </w:rPr>
              <w:t>Ernst &amp; Young</w:t>
            </w:r>
          </w:p>
        </w:tc>
        <w:tc>
          <w:tcPr>
            <w:tcW w:w="3416" w:type="dxa"/>
            <w:vAlign w:val="center"/>
          </w:tcPr>
          <w:p w14:paraId="32B96C4B" w14:textId="11191576" w:rsidR="008E4A81" w:rsidRPr="00620797" w:rsidRDefault="008E4A81" w:rsidP="008E4A81">
            <w:pPr>
              <w:jc w:val="center"/>
              <w:rPr>
                <w:rStyle w:val="BookTitle"/>
                <w:rFonts w:ascii="標楷體" w:eastAsia="標楷體" w:hAnsi="標楷體"/>
                <w:color w:val="auto"/>
                <w:spacing w:val="0"/>
                <w:sz w:val="18"/>
                <w:lang w:eastAsia="zh-TW"/>
              </w:rPr>
            </w:pPr>
            <w:r w:rsidRPr="00620797">
              <w:rPr>
                <w:rStyle w:val="BookTitle"/>
                <w:rFonts w:ascii="標楷體" w:eastAsia="標楷體" w:hAnsi="標楷體"/>
                <w:color w:val="auto"/>
                <w:spacing w:val="0"/>
                <w:sz w:val="18"/>
                <w:lang w:eastAsia="zh-TW"/>
              </w:rPr>
              <w:t>fair</w:t>
            </w:r>
            <w:r w:rsidRPr="00620797">
              <w:rPr>
                <w:rStyle w:val="BookTitle"/>
                <w:rFonts w:ascii="標楷體" w:eastAsia="標楷體" w:hAnsi="標楷體" w:hint="eastAsia"/>
                <w:color w:val="auto"/>
                <w:spacing w:val="0"/>
                <w:sz w:val="18"/>
                <w:lang w:eastAsia="zh-TW"/>
              </w:rPr>
              <w:t>ly</w:t>
            </w:r>
          </w:p>
        </w:tc>
      </w:tr>
    </w:tbl>
    <w:p w14:paraId="5234989C" w14:textId="77777777" w:rsidR="00D12BB8"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 xml:space="preserve">其他為保護公益及投資人應補充揭露事項:無。 </w:t>
      </w:r>
    </w:p>
    <w:p w14:paraId="46CF697B" w14:textId="77777777" w:rsidR="00D12BB8"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投資人應詳閱</w:t>
      </w:r>
      <w:r w:rsidR="00CB62C7" w:rsidRPr="000765DD">
        <w:rPr>
          <w:rStyle w:val="BookTitle"/>
          <w:rFonts w:ascii="標楷體" w:eastAsia="標楷體" w:hAnsi="標楷體"/>
          <w:color w:val="auto"/>
          <w:spacing w:val="0"/>
          <w:sz w:val="18"/>
          <w:lang w:eastAsia="zh-TW"/>
        </w:rPr>
        <w:t>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公開說明書。</w:t>
      </w:r>
    </w:p>
    <w:sectPr w:rsidR="00D12BB8" w:rsidRPr="000765DD" w:rsidSect="005830A1">
      <w:headerReference w:type="default" r:id="rId8"/>
      <w:footerReference w:type="default" r:id="rId9"/>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5B304" w14:textId="77777777" w:rsidR="00FB6CC0" w:rsidRDefault="00FB6CC0" w:rsidP="005D3242">
      <w:pPr>
        <w:spacing w:after="0" w:line="240" w:lineRule="auto"/>
      </w:pPr>
      <w:r>
        <w:separator/>
      </w:r>
    </w:p>
  </w:endnote>
  <w:endnote w:type="continuationSeparator" w:id="0">
    <w:p w14:paraId="5A02DA31" w14:textId="77777777" w:rsidR="00FB6CC0" w:rsidRDefault="00FB6CC0" w:rsidP="005D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BookTitle"/>
      </w:rPr>
      <w:id w:val="764498884"/>
      <w:docPartObj>
        <w:docPartGallery w:val="Page Numbers (Bottom of Page)"/>
        <w:docPartUnique/>
      </w:docPartObj>
    </w:sdtPr>
    <w:sdtEndPr>
      <w:rPr>
        <w:rStyle w:val="BookTitle"/>
      </w:rPr>
    </w:sdtEndPr>
    <w:sdtContent>
      <w:p w14:paraId="7754917C" w14:textId="77777777" w:rsidR="000765DD" w:rsidRPr="005830A1" w:rsidRDefault="00B82DF3" w:rsidP="005830A1">
        <w:pPr>
          <w:pStyle w:val="Footer"/>
          <w:jc w:val="right"/>
          <w:rPr>
            <w:rStyle w:val="BookTitle"/>
          </w:rPr>
        </w:pPr>
        <w:r w:rsidRPr="005830A1">
          <w:rPr>
            <w:rStyle w:val="BookTitle"/>
          </w:rPr>
          <w:fldChar w:fldCharType="begin"/>
        </w:r>
        <w:r w:rsidR="000765DD" w:rsidRPr="005830A1">
          <w:rPr>
            <w:rStyle w:val="BookTitle"/>
          </w:rPr>
          <w:instrText xml:space="preserve"> PAGE   \* MERGEFORMAT </w:instrText>
        </w:r>
        <w:r w:rsidRPr="005830A1">
          <w:rPr>
            <w:rStyle w:val="BookTitle"/>
          </w:rPr>
          <w:fldChar w:fldCharType="separate"/>
        </w:r>
        <w:r w:rsidR="00A1282C">
          <w:rPr>
            <w:rStyle w:val="BookTitle"/>
            <w:noProof/>
          </w:rPr>
          <w:t>2</w:t>
        </w:r>
        <w:r w:rsidRPr="005830A1">
          <w:rPr>
            <w:rStyle w:val="BookTitl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CDD96" w14:textId="77777777" w:rsidR="00FB6CC0" w:rsidRDefault="00FB6CC0" w:rsidP="005D3242">
      <w:pPr>
        <w:spacing w:after="0" w:line="240" w:lineRule="auto"/>
      </w:pPr>
      <w:r>
        <w:separator/>
      </w:r>
    </w:p>
  </w:footnote>
  <w:footnote w:type="continuationSeparator" w:id="0">
    <w:p w14:paraId="1D4B999F" w14:textId="77777777" w:rsidR="00FB6CC0" w:rsidRDefault="00FB6CC0" w:rsidP="005D3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AF0F" w14:textId="3C767C2C" w:rsidR="00300319" w:rsidRDefault="00B73ACB">
    <w:pPr>
      <w:pStyle w:val="Header"/>
    </w:pPr>
    <w:r>
      <w:rPr>
        <w:noProof/>
      </w:rPr>
      <mc:AlternateContent>
        <mc:Choice Requires="wps">
          <w:drawing>
            <wp:anchor distT="0" distB="0" distL="114300" distR="114300" simplePos="1" relativeHeight="251661312" behindDoc="0" locked="0" layoutInCell="0" allowOverlap="1" wp14:anchorId="28868984" wp14:editId="5EEDEA76">
              <wp:simplePos x="0" y="190500"/>
              <wp:positionH relativeFrom="page">
                <wp:posOffset>0</wp:posOffset>
              </wp:positionH>
              <wp:positionV relativeFrom="page">
                <wp:posOffset>190500</wp:posOffset>
              </wp:positionV>
              <wp:extent cx="7560310" cy="266700"/>
              <wp:effectExtent l="0" t="0" r="0" b="0"/>
              <wp:wrapNone/>
              <wp:docPr id="1" name="MSIPCM5ccf4ed9a0b1ff21dbd962db" descr="{&quot;HashCode&quot;:19686951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A42A86" w14:textId="2A1D485B" w:rsidR="00B73ACB" w:rsidRPr="00C018A0" w:rsidRDefault="00C018A0" w:rsidP="00C018A0">
                          <w:pPr>
                            <w:spacing w:after="0"/>
                            <w:rPr>
                              <w:rFonts w:ascii="Arial" w:hAnsi="Arial" w:cs="Arial"/>
                              <w:color w:val="317100"/>
                              <w:sz w:val="18"/>
                            </w:rPr>
                          </w:pPr>
                          <w:r w:rsidRPr="00C018A0">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8868984" id="_x0000_t202" coordsize="21600,21600" o:spt="202" path="m,l,21600r21600,l21600,xe">
              <v:stroke joinstyle="miter"/>
              <v:path gradientshapeok="t" o:connecttype="rect"/>
            </v:shapetype>
            <v:shape id="MSIPCM5ccf4ed9a0b1ff21dbd962db" o:spid="_x0000_s1026" type="#_x0000_t202" alt="{&quot;HashCode&quot;:1968695115,&quot;Height&quot;:841.0,&quot;Width&quot;:595.0,&quot;Placement&quot;:&quot;Header&quot;,&quot;Index&quot;:&quot;Primary&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DPmk4YsQIAAEcFAAAOAAAA&#10;AAAAAAAAAAAAAC4CAABkcnMvZTJvRG9jLnhtbFBLAQItABQABgAIAAAAIQAvOrlG3AAAAAcBAAAP&#10;AAAAAAAAAAAAAAAAAAsFAABkcnMvZG93bnJldi54bWxQSwUGAAAAAAQABADzAAAAFAYAAAAA&#10;" o:allowincell="f" filled="f" stroked="f" strokeweight=".5pt">
              <v:textbox inset="20pt,0,,0">
                <w:txbxContent>
                  <w:p w14:paraId="48A42A86" w14:textId="2A1D485B" w:rsidR="00B73ACB" w:rsidRPr="00C018A0" w:rsidRDefault="00C018A0" w:rsidP="00C018A0">
                    <w:pPr>
                      <w:spacing w:after="0"/>
                      <w:rPr>
                        <w:rFonts w:ascii="Arial" w:hAnsi="Arial" w:cs="Arial"/>
                        <w:color w:val="317100"/>
                        <w:sz w:val="18"/>
                      </w:rPr>
                    </w:pPr>
                    <w:r w:rsidRPr="00C018A0">
                      <w:rPr>
                        <w:rFonts w:ascii="Arial" w:hAnsi="Arial" w:cs="Arial"/>
                        <w:color w:val="317100"/>
                        <w:sz w:val="18"/>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43138" w14:textId="40CF0CF8" w:rsidR="009210D3" w:rsidRDefault="00B73ACB" w:rsidP="00977754">
    <w:pPr>
      <w:pStyle w:val="Header"/>
      <w:jc w:val="right"/>
    </w:pPr>
    <w:r>
      <w:rPr>
        <w:noProof/>
      </w:rPr>
      <mc:AlternateContent>
        <mc:Choice Requires="wps">
          <w:drawing>
            <wp:anchor distT="0" distB="0" distL="114300" distR="114300" simplePos="0" relativeHeight="251662336" behindDoc="0" locked="0" layoutInCell="0" allowOverlap="1" wp14:anchorId="6231585D" wp14:editId="5AC585E6">
              <wp:simplePos x="0" y="0"/>
              <wp:positionH relativeFrom="page">
                <wp:posOffset>0</wp:posOffset>
              </wp:positionH>
              <wp:positionV relativeFrom="page">
                <wp:posOffset>190500</wp:posOffset>
              </wp:positionV>
              <wp:extent cx="7560310" cy="266700"/>
              <wp:effectExtent l="0" t="0" r="0" b="0"/>
              <wp:wrapNone/>
              <wp:docPr id="2" name="MSIPCMd83347bd8c77bade72268fe6" descr="{&quot;HashCode&quot;:196869511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82ECA" w14:textId="7C875707" w:rsidR="00B73ACB" w:rsidRPr="00C018A0" w:rsidRDefault="00C018A0" w:rsidP="00C018A0">
                          <w:pPr>
                            <w:spacing w:after="0"/>
                            <w:rPr>
                              <w:rFonts w:ascii="Arial" w:hAnsi="Arial" w:cs="Arial"/>
                              <w:color w:val="317100"/>
                              <w:sz w:val="18"/>
                            </w:rPr>
                          </w:pPr>
                          <w:r w:rsidRPr="00C018A0">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231585D" id="_x0000_t202" coordsize="21600,21600" o:spt="202" path="m,l,21600r21600,l21600,xe">
              <v:stroke joinstyle="miter"/>
              <v:path gradientshapeok="t" o:connecttype="rect"/>
            </v:shapetype>
            <v:shape id="MSIPCMd83347bd8c77bade72268fe6" o:spid="_x0000_s1027" type="#_x0000_t202" alt="{&quot;HashCode&quot;:1968695115,&quot;Height&quot;:841.0,&quot;Width&quot;:595.0,&quot;Placement&quot;:&quot;Header&quot;,&quot;Index&quot;:&quot;FirstPage&quot;,&quot;Section&quot;:1,&quot;Top&quot;:0.0,&quot;Left&quot;:0.0}" style="position:absolute;left:0;text-align:left;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" o:allowincell="f" filled="f" stroked="f" strokeweight=".5pt">
              <v:textbox inset="20pt,0,,0">
                <w:txbxContent>
                  <w:p w14:paraId="4CF82ECA" w14:textId="7C875707" w:rsidR="00B73ACB" w:rsidRPr="00C018A0" w:rsidRDefault="00C018A0" w:rsidP="00C018A0">
                    <w:pPr>
                      <w:spacing w:after="0"/>
                      <w:rPr>
                        <w:rFonts w:ascii="Arial" w:hAnsi="Arial" w:cs="Arial"/>
                        <w:color w:val="317100"/>
                        <w:sz w:val="18"/>
                      </w:rPr>
                    </w:pPr>
                    <w:r w:rsidRPr="00C018A0">
                      <w:rPr>
                        <w:rFonts w:ascii="Arial" w:hAnsi="Arial" w:cs="Arial"/>
                        <w:color w:val="317100"/>
                        <w:sz w:val="18"/>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3F9C35"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C7308F"/>
    <w:multiLevelType w:val="hybridMultilevel"/>
    <w:tmpl w:val="8E96738C"/>
    <w:lvl w:ilvl="0" w:tplc="15523AB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3F9C35"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3F9C35"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C5483"/>
    <w:multiLevelType w:val="multilevel"/>
    <w:tmpl w:val="F856A0A6"/>
    <w:lvl w:ilvl="0">
      <w:start w:val="1"/>
      <w:numFmt w:val="bullet"/>
      <w:lvlText w:val=""/>
      <w:lvlJc w:val="left"/>
      <w:pPr>
        <w:ind w:left="360" w:hanging="360"/>
      </w:pPr>
      <w:rPr>
        <w:rFonts w:ascii="Symbol" w:hAnsi="Symbol" w:hint="default"/>
        <w:color w:val="3F9C35" w:themeColor="accent3"/>
      </w:rPr>
    </w:lvl>
    <w:lvl w:ilvl="1">
      <w:start w:val="1"/>
      <w:numFmt w:val="bullet"/>
      <w:lvlText w:val=""/>
      <w:lvlJc w:val="left"/>
      <w:pPr>
        <w:ind w:left="338" w:firstLine="382"/>
      </w:pPr>
      <w:rPr>
        <w:rFonts w:ascii="Wingdings" w:hAnsi="Wingdings" w:hint="default"/>
        <w:color w:val="3F9C35" w:themeColor="accent3"/>
        <w:sz w:val="12"/>
        <w:u w:color="FFFFFF" w:themeColor="background1"/>
      </w:rPr>
    </w:lvl>
    <w:lvl w:ilvl="2">
      <w:start w:val="1"/>
      <w:numFmt w:val="bullet"/>
      <w:lvlText w:val=""/>
      <w:lvlJc w:val="left"/>
      <w:pPr>
        <w:ind w:left="1755" w:hanging="315"/>
      </w:pPr>
      <w:rPr>
        <w:rFonts w:ascii="Wingdings" w:hAnsi="Wingdings" w:hint="default"/>
        <w:color w:val="3F9C35" w:themeColor="accent3"/>
      </w:rPr>
    </w:lvl>
    <w:lvl w:ilvl="3">
      <w:start w:val="1"/>
      <w:numFmt w:val="bullet"/>
      <w:lvlText w:val=""/>
      <w:lvlJc w:val="left"/>
      <w:pPr>
        <w:ind w:left="2520" w:hanging="360"/>
      </w:pPr>
      <w:rPr>
        <w:rFonts w:ascii="Wingdings" w:hAnsi="Wingdings" w:hint="default"/>
        <w:color w:val="3F9C35" w:themeColor="accent3"/>
      </w:rPr>
    </w:lvl>
    <w:lvl w:ilvl="4">
      <w:start w:val="1"/>
      <w:numFmt w:val="bullet"/>
      <w:lvlText w:val="-"/>
      <w:lvlJc w:val="left"/>
      <w:pPr>
        <w:ind w:left="3240" w:hanging="360"/>
      </w:pPr>
      <w:rPr>
        <w:rFonts w:ascii="Arial" w:hAnsi="Arial" w:hint="default"/>
        <w:color w:val="3F9C35" w:themeColor="accent3"/>
      </w:rPr>
    </w:lvl>
    <w:lvl w:ilvl="5">
      <w:start w:val="1"/>
      <w:numFmt w:val="bullet"/>
      <w:lvlText w:val=""/>
      <w:lvlJc w:val="left"/>
      <w:pPr>
        <w:ind w:left="3960" w:hanging="360"/>
      </w:pPr>
      <w:rPr>
        <w:rFonts w:ascii="Wingdings" w:hAnsi="Wingdings" w:hint="default"/>
        <w:color w:val="3F9C35" w:themeColor="accent3"/>
      </w:rPr>
    </w:lvl>
    <w:lvl w:ilvl="6">
      <w:start w:val="1"/>
      <w:numFmt w:val="bullet"/>
      <w:lvlText w:val=""/>
      <w:lvlJc w:val="left"/>
      <w:pPr>
        <w:ind w:left="4680" w:hanging="360"/>
      </w:pPr>
      <w:rPr>
        <w:rFonts w:ascii="Symbol" w:hAnsi="Symbol" w:hint="default"/>
        <w:color w:val="3F9C35" w:themeColor="accent3"/>
      </w:rPr>
    </w:lvl>
    <w:lvl w:ilvl="7">
      <w:start w:val="1"/>
      <w:numFmt w:val="bullet"/>
      <w:lvlText w:val="o"/>
      <w:lvlJc w:val="left"/>
      <w:pPr>
        <w:ind w:left="5400" w:hanging="360"/>
      </w:pPr>
      <w:rPr>
        <w:rFonts w:ascii="Courier New" w:hAnsi="Courier New" w:hint="default"/>
        <w:color w:val="3F9C35" w:themeColor="accent3"/>
      </w:rPr>
    </w:lvl>
    <w:lvl w:ilvl="8">
      <w:start w:val="1"/>
      <w:numFmt w:val="bullet"/>
      <w:lvlText w:val=""/>
      <w:lvlJc w:val="left"/>
      <w:pPr>
        <w:ind w:left="6120" w:hanging="360"/>
      </w:pPr>
      <w:rPr>
        <w:rFonts w:ascii="Wingdings" w:hAnsi="Wingdings" w:hint="default"/>
        <w:color w:val="3F9C35" w:themeColor="accent3"/>
      </w:rPr>
    </w:lvl>
  </w:abstractNum>
  <w:abstractNum w:abstractNumId="5"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3F9C35"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50"/>
    <w:rsid w:val="000026A5"/>
    <w:rsid w:val="00014905"/>
    <w:rsid w:val="000150FB"/>
    <w:rsid w:val="0001698D"/>
    <w:rsid w:val="000307A9"/>
    <w:rsid w:val="00035118"/>
    <w:rsid w:val="00037BDF"/>
    <w:rsid w:val="00044498"/>
    <w:rsid w:val="00046682"/>
    <w:rsid w:val="00047973"/>
    <w:rsid w:val="0005134C"/>
    <w:rsid w:val="00052658"/>
    <w:rsid w:val="000765DD"/>
    <w:rsid w:val="0008654C"/>
    <w:rsid w:val="00087923"/>
    <w:rsid w:val="000A50FF"/>
    <w:rsid w:val="000B2E65"/>
    <w:rsid w:val="000C7C2D"/>
    <w:rsid w:val="000D51B1"/>
    <w:rsid w:val="000D6D3E"/>
    <w:rsid w:val="000E3FAD"/>
    <w:rsid w:val="000F10CB"/>
    <w:rsid w:val="000F2E1A"/>
    <w:rsid w:val="00103101"/>
    <w:rsid w:val="001047EA"/>
    <w:rsid w:val="00104BE4"/>
    <w:rsid w:val="00122C6A"/>
    <w:rsid w:val="001267C5"/>
    <w:rsid w:val="00134EBF"/>
    <w:rsid w:val="00137B57"/>
    <w:rsid w:val="00140BF8"/>
    <w:rsid w:val="00146308"/>
    <w:rsid w:val="00155D39"/>
    <w:rsid w:val="00156D12"/>
    <w:rsid w:val="00163AC8"/>
    <w:rsid w:val="00164989"/>
    <w:rsid w:val="001910B4"/>
    <w:rsid w:val="0019351C"/>
    <w:rsid w:val="0019531B"/>
    <w:rsid w:val="001A0BB2"/>
    <w:rsid w:val="001C4D32"/>
    <w:rsid w:val="001C57AF"/>
    <w:rsid w:val="001D4BD6"/>
    <w:rsid w:val="001E1C58"/>
    <w:rsid w:val="001E274F"/>
    <w:rsid w:val="001F08CB"/>
    <w:rsid w:val="001F09D6"/>
    <w:rsid w:val="001F15B3"/>
    <w:rsid w:val="001F2F68"/>
    <w:rsid w:val="001F7DAA"/>
    <w:rsid w:val="0020409C"/>
    <w:rsid w:val="00204B09"/>
    <w:rsid w:val="0021313A"/>
    <w:rsid w:val="00216326"/>
    <w:rsid w:val="0025230D"/>
    <w:rsid w:val="00256136"/>
    <w:rsid w:val="00286905"/>
    <w:rsid w:val="00293988"/>
    <w:rsid w:val="002940D7"/>
    <w:rsid w:val="00297A8E"/>
    <w:rsid w:val="002A33FD"/>
    <w:rsid w:val="002B2C3D"/>
    <w:rsid w:val="002C02FD"/>
    <w:rsid w:val="002D4599"/>
    <w:rsid w:val="002D7DDC"/>
    <w:rsid w:val="002E048D"/>
    <w:rsid w:val="002F13D5"/>
    <w:rsid w:val="00300319"/>
    <w:rsid w:val="00330C73"/>
    <w:rsid w:val="00351A51"/>
    <w:rsid w:val="003669B5"/>
    <w:rsid w:val="003710C5"/>
    <w:rsid w:val="00374F6F"/>
    <w:rsid w:val="0037712C"/>
    <w:rsid w:val="00391272"/>
    <w:rsid w:val="003A1247"/>
    <w:rsid w:val="003B768D"/>
    <w:rsid w:val="003C6E7C"/>
    <w:rsid w:val="003D0A9A"/>
    <w:rsid w:val="003D306F"/>
    <w:rsid w:val="003D5D17"/>
    <w:rsid w:val="003E2791"/>
    <w:rsid w:val="003F1767"/>
    <w:rsid w:val="004148A3"/>
    <w:rsid w:val="004212B1"/>
    <w:rsid w:val="00425451"/>
    <w:rsid w:val="0042750C"/>
    <w:rsid w:val="00430CA7"/>
    <w:rsid w:val="00431263"/>
    <w:rsid w:val="00433086"/>
    <w:rsid w:val="004352C0"/>
    <w:rsid w:val="00451C80"/>
    <w:rsid w:val="00456842"/>
    <w:rsid w:val="00460259"/>
    <w:rsid w:val="004608C6"/>
    <w:rsid w:val="00485F77"/>
    <w:rsid w:val="004950CA"/>
    <w:rsid w:val="004962BD"/>
    <w:rsid w:val="00497DE4"/>
    <w:rsid w:val="004B5C5A"/>
    <w:rsid w:val="004C1050"/>
    <w:rsid w:val="004C2DCB"/>
    <w:rsid w:val="004D1AC4"/>
    <w:rsid w:val="005066A9"/>
    <w:rsid w:val="00511481"/>
    <w:rsid w:val="00517EF1"/>
    <w:rsid w:val="00522A76"/>
    <w:rsid w:val="00537BC6"/>
    <w:rsid w:val="00553308"/>
    <w:rsid w:val="005830A1"/>
    <w:rsid w:val="00596D87"/>
    <w:rsid w:val="005A1C55"/>
    <w:rsid w:val="005B067A"/>
    <w:rsid w:val="005B6C84"/>
    <w:rsid w:val="005D086B"/>
    <w:rsid w:val="005D264A"/>
    <w:rsid w:val="005D3242"/>
    <w:rsid w:val="005D37A1"/>
    <w:rsid w:val="005D6896"/>
    <w:rsid w:val="005E060A"/>
    <w:rsid w:val="00605A3F"/>
    <w:rsid w:val="0061535A"/>
    <w:rsid w:val="006219A6"/>
    <w:rsid w:val="006409EF"/>
    <w:rsid w:val="00646A1F"/>
    <w:rsid w:val="00646D79"/>
    <w:rsid w:val="00650B75"/>
    <w:rsid w:val="00651A9D"/>
    <w:rsid w:val="00651D95"/>
    <w:rsid w:val="0066215A"/>
    <w:rsid w:val="00686E70"/>
    <w:rsid w:val="006A084F"/>
    <w:rsid w:val="006A694C"/>
    <w:rsid w:val="006A74D3"/>
    <w:rsid w:val="006B00BB"/>
    <w:rsid w:val="006C0276"/>
    <w:rsid w:val="006D0197"/>
    <w:rsid w:val="006D1270"/>
    <w:rsid w:val="006D6531"/>
    <w:rsid w:val="006E772A"/>
    <w:rsid w:val="006F4199"/>
    <w:rsid w:val="006F42EC"/>
    <w:rsid w:val="00702B3F"/>
    <w:rsid w:val="00703A58"/>
    <w:rsid w:val="00704C95"/>
    <w:rsid w:val="0071080E"/>
    <w:rsid w:val="00713E2D"/>
    <w:rsid w:val="0073465B"/>
    <w:rsid w:val="007362C4"/>
    <w:rsid w:val="00736C25"/>
    <w:rsid w:val="00740596"/>
    <w:rsid w:val="0076355C"/>
    <w:rsid w:val="00785756"/>
    <w:rsid w:val="00791800"/>
    <w:rsid w:val="00795BF8"/>
    <w:rsid w:val="007B0957"/>
    <w:rsid w:val="007B0FE4"/>
    <w:rsid w:val="007C1C5B"/>
    <w:rsid w:val="007D11DE"/>
    <w:rsid w:val="007D1BE9"/>
    <w:rsid w:val="007F3CC2"/>
    <w:rsid w:val="0080137B"/>
    <w:rsid w:val="00802B2F"/>
    <w:rsid w:val="0081759D"/>
    <w:rsid w:val="0082138C"/>
    <w:rsid w:val="00823A7B"/>
    <w:rsid w:val="00824299"/>
    <w:rsid w:val="008256A4"/>
    <w:rsid w:val="00830750"/>
    <w:rsid w:val="008313C6"/>
    <w:rsid w:val="00835B82"/>
    <w:rsid w:val="00843F15"/>
    <w:rsid w:val="0085033D"/>
    <w:rsid w:val="008535A6"/>
    <w:rsid w:val="00866391"/>
    <w:rsid w:val="00872C6E"/>
    <w:rsid w:val="00875915"/>
    <w:rsid w:val="00876738"/>
    <w:rsid w:val="00876C61"/>
    <w:rsid w:val="0089464C"/>
    <w:rsid w:val="008B65F9"/>
    <w:rsid w:val="008C4008"/>
    <w:rsid w:val="008C66AC"/>
    <w:rsid w:val="008D12D4"/>
    <w:rsid w:val="008D1FFE"/>
    <w:rsid w:val="008D38B0"/>
    <w:rsid w:val="008E0893"/>
    <w:rsid w:val="008E4A81"/>
    <w:rsid w:val="008E71AB"/>
    <w:rsid w:val="008F1EE5"/>
    <w:rsid w:val="008F39DB"/>
    <w:rsid w:val="009056E7"/>
    <w:rsid w:val="00906147"/>
    <w:rsid w:val="00907792"/>
    <w:rsid w:val="00907E18"/>
    <w:rsid w:val="00911F35"/>
    <w:rsid w:val="00914321"/>
    <w:rsid w:val="009210D3"/>
    <w:rsid w:val="009218CA"/>
    <w:rsid w:val="00926C7F"/>
    <w:rsid w:val="0093020F"/>
    <w:rsid w:val="009315AC"/>
    <w:rsid w:val="00936110"/>
    <w:rsid w:val="00942C89"/>
    <w:rsid w:val="00946054"/>
    <w:rsid w:val="00962D59"/>
    <w:rsid w:val="00977754"/>
    <w:rsid w:val="00992174"/>
    <w:rsid w:val="009A54D9"/>
    <w:rsid w:val="009A67FE"/>
    <w:rsid w:val="009B60E5"/>
    <w:rsid w:val="009B7F33"/>
    <w:rsid w:val="009E25DC"/>
    <w:rsid w:val="009E40E8"/>
    <w:rsid w:val="009F6F61"/>
    <w:rsid w:val="00A1282C"/>
    <w:rsid w:val="00A22FCB"/>
    <w:rsid w:val="00A334E2"/>
    <w:rsid w:val="00A411E4"/>
    <w:rsid w:val="00A43ADC"/>
    <w:rsid w:val="00A479A3"/>
    <w:rsid w:val="00A703F1"/>
    <w:rsid w:val="00A70B07"/>
    <w:rsid w:val="00A7444D"/>
    <w:rsid w:val="00A9042B"/>
    <w:rsid w:val="00A90922"/>
    <w:rsid w:val="00AA00B5"/>
    <w:rsid w:val="00AA4FF1"/>
    <w:rsid w:val="00AA592E"/>
    <w:rsid w:val="00AB02C3"/>
    <w:rsid w:val="00AB6739"/>
    <w:rsid w:val="00AE4087"/>
    <w:rsid w:val="00AE7F9F"/>
    <w:rsid w:val="00AF7E6A"/>
    <w:rsid w:val="00B03181"/>
    <w:rsid w:val="00B245E0"/>
    <w:rsid w:val="00B245EC"/>
    <w:rsid w:val="00B331AB"/>
    <w:rsid w:val="00B45B31"/>
    <w:rsid w:val="00B56E76"/>
    <w:rsid w:val="00B6543D"/>
    <w:rsid w:val="00B73ACB"/>
    <w:rsid w:val="00B80BDF"/>
    <w:rsid w:val="00B82DF3"/>
    <w:rsid w:val="00B848A9"/>
    <w:rsid w:val="00B85751"/>
    <w:rsid w:val="00B956F3"/>
    <w:rsid w:val="00BB0420"/>
    <w:rsid w:val="00BC7FFE"/>
    <w:rsid w:val="00BD2EC6"/>
    <w:rsid w:val="00BE26C9"/>
    <w:rsid w:val="00BE2B43"/>
    <w:rsid w:val="00BE3CF1"/>
    <w:rsid w:val="00BF275D"/>
    <w:rsid w:val="00C018A0"/>
    <w:rsid w:val="00C039FB"/>
    <w:rsid w:val="00C12D47"/>
    <w:rsid w:val="00C24CBF"/>
    <w:rsid w:val="00C35BBC"/>
    <w:rsid w:val="00C36E87"/>
    <w:rsid w:val="00C53B4B"/>
    <w:rsid w:val="00C5794A"/>
    <w:rsid w:val="00C6163B"/>
    <w:rsid w:val="00C6708F"/>
    <w:rsid w:val="00C71548"/>
    <w:rsid w:val="00C9153E"/>
    <w:rsid w:val="00C93CEB"/>
    <w:rsid w:val="00C959BA"/>
    <w:rsid w:val="00CA736A"/>
    <w:rsid w:val="00CB62C7"/>
    <w:rsid w:val="00CC7988"/>
    <w:rsid w:val="00CC7F82"/>
    <w:rsid w:val="00CD1EA7"/>
    <w:rsid w:val="00CD2375"/>
    <w:rsid w:val="00CD5DFD"/>
    <w:rsid w:val="00CE6C56"/>
    <w:rsid w:val="00D00274"/>
    <w:rsid w:val="00D12BB8"/>
    <w:rsid w:val="00D13949"/>
    <w:rsid w:val="00D42808"/>
    <w:rsid w:val="00D430EB"/>
    <w:rsid w:val="00D455BC"/>
    <w:rsid w:val="00D64A06"/>
    <w:rsid w:val="00D65929"/>
    <w:rsid w:val="00D6623C"/>
    <w:rsid w:val="00D718AF"/>
    <w:rsid w:val="00D72ABC"/>
    <w:rsid w:val="00D75AF9"/>
    <w:rsid w:val="00DA6BDD"/>
    <w:rsid w:val="00DB0D75"/>
    <w:rsid w:val="00DC00F6"/>
    <w:rsid w:val="00DC5D02"/>
    <w:rsid w:val="00DD6A17"/>
    <w:rsid w:val="00DE1F0E"/>
    <w:rsid w:val="00E02191"/>
    <w:rsid w:val="00E04D00"/>
    <w:rsid w:val="00E06EE1"/>
    <w:rsid w:val="00E245F5"/>
    <w:rsid w:val="00E2699A"/>
    <w:rsid w:val="00E52186"/>
    <w:rsid w:val="00E544CC"/>
    <w:rsid w:val="00E54A33"/>
    <w:rsid w:val="00E85DE0"/>
    <w:rsid w:val="00E866AF"/>
    <w:rsid w:val="00E87FF4"/>
    <w:rsid w:val="00E90B4E"/>
    <w:rsid w:val="00E96243"/>
    <w:rsid w:val="00E965C5"/>
    <w:rsid w:val="00EA0532"/>
    <w:rsid w:val="00EA6FF0"/>
    <w:rsid w:val="00EC34C5"/>
    <w:rsid w:val="00EC3ED6"/>
    <w:rsid w:val="00EE01CC"/>
    <w:rsid w:val="00EE19A3"/>
    <w:rsid w:val="00EF21E7"/>
    <w:rsid w:val="00EF2CB8"/>
    <w:rsid w:val="00EF4BC2"/>
    <w:rsid w:val="00F00449"/>
    <w:rsid w:val="00F010FA"/>
    <w:rsid w:val="00F136A8"/>
    <w:rsid w:val="00F2288D"/>
    <w:rsid w:val="00F40E36"/>
    <w:rsid w:val="00F42547"/>
    <w:rsid w:val="00F44327"/>
    <w:rsid w:val="00F62CA2"/>
    <w:rsid w:val="00F85315"/>
    <w:rsid w:val="00F941B4"/>
    <w:rsid w:val="00F94B09"/>
    <w:rsid w:val="00FB3395"/>
    <w:rsid w:val="00FB64C4"/>
    <w:rsid w:val="00FB6CC0"/>
    <w:rsid w:val="00FD4C5A"/>
    <w:rsid w:val="00FE3D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F8ECEC"/>
  <w15:docId w15:val="{386FB43C-A9B1-4D96-96BA-A90CF3B7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CC2"/>
    <w:rPr>
      <w:color w:val="005C84" w:themeColor="text1"/>
      <w:sz w:val="20"/>
    </w:rPr>
  </w:style>
  <w:style w:type="paragraph" w:styleId="Heading1">
    <w:name w:val="heading 1"/>
    <w:aliases w:val="Heading"/>
    <w:basedOn w:val="Normal"/>
    <w:next w:val="Normal"/>
    <w:link w:val="Heading1Char"/>
    <w:autoRedefine/>
    <w:uiPriority w:val="9"/>
    <w:qFormat/>
    <w:rsid w:val="0025230D"/>
    <w:pPr>
      <w:keepNext/>
      <w:keepLines/>
      <w:spacing w:before="240" w:after="0"/>
      <w:outlineLvl w:val="0"/>
    </w:pPr>
    <w:rPr>
      <w:rFonts w:asciiTheme="majorHAnsi" w:eastAsiaTheme="majorEastAsia" w:hAnsiTheme="majorHAnsi" w:cstheme="majorHAnsi"/>
      <w:color w:val="6D6E71" w:themeColor="accent5"/>
      <w:sz w:val="28"/>
      <w:szCs w:val="32"/>
    </w:rPr>
  </w:style>
  <w:style w:type="paragraph" w:styleId="Heading3">
    <w:name w:val="heading 3"/>
    <w:basedOn w:val="Normal"/>
    <w:next w:val="Normal"/>
    <w:link w:val="Heading3Char"/>
    <w:uiPriority w:val="9"/>
    <w:semiHidden/>
    <w:unhideWhenUsed/>
    <w:qFormat/>
    <w:rsid w:val="0019351C"/>
    <w:pPr>
      <w:keepNext/>
      <w:keepLines/>
      <w:spacing w:before="40" w:after="0"/>
      <w:outlineLvl w:val="2"/>
    </w:pPr>
    <w:rPr>
      <w:rFonts w:asciiTheme="majorHAnsi" w:eastAsiaTheme="majorEastAsia" w:hAnsiTheme="majorHAnsi" w:cstheme="majorBidi"/>
      <w:color w:val="00395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5230D"/>
    <w:rPr>
      <w:rFonts w:asciiTheme="majorHAnsi" w:eastAsiaTheme="majorEastAsia" w:hAnsiTheme="majorHAnsi" w:cstheme="majorHAnsi"/>
      <w:color w:val="6D6E71" w:themeColor="accent5"/>
      <w:sz w:val="28"/>
      <w:szCs w:val="32"/>
    </w:rPr>
  </w:style>
  <w:style w:type="paragraph" w:styleId="Subtitle">
    <w:name w:val="Subtitle"/>
    <w:aliases w:val="SubHeading Green"/>
    <w:basedOn w:val="Normal"/>
    <w:next w:val="Normal"/>
    <w:link w:val="SubtitleChar"/>
    <w:autoRedefine/>
    <w:uiPriority w:val="11"/>
    <w:qFormat/>
    <w:rsid w:val="003E2791"/>
    <w:pPr>
      <w:numPr>
        <w:ilvl w:val="1"/>
      </w:numPr>
      <w:spacing w:after="40"/>
    </w:pPr>
    <w:rPr>
      <w:b/>
      <w:color w:val="3F9C35" w:themeColor="accent3"/>
    </w:rPr>
  </w:style>
  <w:style w:type="character" w:customStyle="1" w:styleId="SubtitleChar">
    <w:name w:val="Subtitle Char"/>
    <w:aliases w:val="SubHeading Green Char"/>
    <w:basedOn w:val="DefaultParagraphFont"/>
    <w:link w:val="Subtitle"/>
    <w:uiPriority w:val="11"/>
    <w:rsid w:val="003E2791"/>
    <w:rPr>
      <w:rFonts w:eastAsiaTheme="minorEastAsia"/>
      <w:b/>
      <w:color w:val="3F9C35" w:themeColor="accent3"/>
      <w:sz w:val="20"/>
    </w:rPr>
  </w:style>
  <w:style w:type="character" w:styleId="SubtleEmphasis">
    <w:name w:val="Subtle Emphasis"/>
    <w:aliases w:val="SubHeading Blue"/>
    <w:basedOn w:val="Emphasis"/>
    <w:uiPriority w:val="19"/>
    <w:qFormat/>
    <w:rsid w:val="003E2791"/>
    <w:rPr>
      <w:rFonts w:asciiTheme="minorHAnsi" w:hAnsiTheme="minorHAnsi"/>
      <w:b w:val="0"/>
      <w:i w:val="0"/>
      <w:iCs/>
      <w:color w:val="005C84" w:themeColor="text1"/>
      <w:sz w:val="20"/>
      <w:u w:val="none"/>
    </w:rPr>
  </w:style>
  <w:style w:type="character" w:styleId="Emphasis">
    <w:name w:val="Emphasis"/>
    <w:aliases w:val="Body Copy"/>
    <w:basedOn w:val="DefaultParagraphFont"/>
    <w:uiPriority w:val="20"/>
    <w:qFormat/>
    <w:rsid w:val="00FB3395"/>
    <w:rPr>
      <w:rFonts w:asciiTheme="minorHAnsi" w:hAnsiTheme="minorHAnsi"/>
      <w:b w:val="0"/>
      <w:i w:val="0"/>
      <w:iCs/>
      <w:color w:val="005C84" w:themeColor="text1"/>
      <w:sz w:val="18"/>
      <w:u w:val="none"/>
    </w:rPr>
  </w:style>
  <w:style w:type="character" w:styleId="IntenseEmphasis">
    <w:name w:val="Intense Emphasis"/>
    <w:aliases w:val="Body Copy Emphasis"/>
    <w:basedOn w:val="DefaultParagraphFont"/>
    <w:uiPriority w:val="21"/>
    <w:qFormat/>
    <w:rsid w:val="00FB3395"/>
    <w:rPr>
      <w:rFonts w:asciiTheme="minorHAnsi" w:hAnsiTheme="minorHAnsi"/>
      <w:b/>
      <w:i w:val="0"/>
      <w:iCs/>
      <w:color w:val="005C84" w:themeColor="text1"/>
      <w:sz w:val="18"/>
    </w:rPr>
  </w:style>
  <w:style w:type="paragraph" w:styleId="Quote">
    <w:name w:val="Quote"/>
    <w:aliases w:val="Body Copy Italic"/>
    <w:basedOn w:val="Normal"/>
    <w:next w:val="Normal"/>
    <w:link w:val="QuoteChar"/>
    <w:autoRedefine/>
    <w:uiPriority w:val="29"/>
    <w:qFormat/>
    <w:rsid w:val="00FB3395"/>
    <w:pPr>
      <w:spacing w:before="200"/>
      <w:ind w:right="864"/>
    </w:pPr>
    <w:rPr>
      <w:i/>
      <w:iCs/>
      <w:sz w:val="18"/>
    </w:rPr>
  </w:style>
  <w:style w:type="character" w:customStyle="1" w:styleId="QuoteChar">
    <w:name w:val="Quote Char"/>
    <w:aliases w:val="Body Copy Italic Char"/>
    <w:basedOn w:val="DefaultParagraphFont"/>
    <w:link w:val="Quote"/>
    <w:uiPriority w:val="29"/>
    <w:rsid w:val="00FB3395"/>
    <w:rPr>
      <w:i/>
      <w:iCs/>
      <w:color w:val="005C84" w:themeColor="text1"/>
      <w:sz w:val="18"/>
    </w:rPr>
  </w:style>
  <w:style w:type="paragraph" w:styleId="IntenseQuote">
    <w:name w:val="Intense Quote"/>
    <w:aliases w:val="Sections"/>
    <w:basedOn w:val="Normal"/>
    <w:next w:val="Normal"/>
    <w:link w:val="IntenseQuoteChar"/>
    <w:autoRedefine/>
    <w:uiPriority w:val="30"/>
    <w:qFormat/>
    <w:rsid w:val="00FB3395"/>
    <w:pPr>
      <w:pBdr>
        <w:top w:val="single" w:sz="4" w:space="10" w:color="0075B0" w:themeColor="accent1"/>
        <w:bottom w:val="single" w:sz="4" w:space="10" w:color="0075B0" w:themeColor="accent1"/>
      </w:pBdr>
      <w:spacing w:before="360" w:after="360"/>
      <w:ind w:left="864" w:right="864"/>
      <w:jc w:val="center"/>
    </w:pPr>
    <w:rPr>
      <w:iCs/>
      <w:caps/>
    </w:rPr>
  </w:style>
  <w:style w:type="character" w:customStyle="1" w:styleId="IntenseQuoteChar">
    <w:name w:val="Intense Quote Char"/>
    <w:aliases w:val="Sections Char"/>
    <w:basedOn w:val="DefaultParagraphFont"/>
    <w:link w:val="IntenseQuote"/>
    <w:uiPriority w:val="30"/>
    <w:rsid w:val="00FB3395"/>
    <w:rPr>
      <w:iCs/>
      <w:caps/>
      <w:color w:val="005C84" w:themeColor="text1"/>
      <w:sz w:val="20"/>
    </w:rPr>
  </w:style>
  <w:style w:type="character" w:styleId="SubtleReference">
    <w:name w:val="Subtle Reference"/>
    <w:aliases w:val="Quote Emphasis"/>
    <w:basedOn w:val="QuoteChar"/>
    <w:uiPriority w:val="31"/>
    <w:qFormat/>
    <w:rsid w:val="00785756"/>
    <w:rPr>
      <w:rFonts w:asciiTheme="minorHAnsi" w:hAnsiTheme="minorHAnsi"/>
      <w:i w:val="0"/>
      <w:iCs/>
      <w:caps w:val="0"/>
      <w:smallCaps w:val="0"/>
      <w:color w:val="009FDA" w:themeColor="accent2"/>
      <w:spacing w:val="0"/>
      <w:w w:val="100"/>
      <w:sz w:val="24"/>
    </w:rPr>
  </w:style>
  <w:style w:type="paragraph" w:styleId="ListParagraph">
    <w:name w:val="List Paragraph"/>
    <w:basedOn w:val="Normal"/>
    <w:uiPriority w:val="34"/>
    <w:qFormat/>
    <w:rsid w:val="00FB3395"/>
    <w:pPr>
      <w:ind w:left="720"/>
      <w:contextualSpacing/>
    </w:pPr>
    <w:rPr>
      <w:sz w:val="18"/>
    </w:rPr>
  </w:style>
  <w:style w:type="character" w:styleId="BookTitle">
    <w:name w:val="Book Title"/>
    <w:aliases w:val="Footnote"/>
    <w:basedOn w:val="DefaultParagraphFont"/>
    <w:uiPriority w:val="33"/>
    <w:qFormat/>
    <w:rsid w:val="00FB3395"/>
    <w:rPr>
      <w:rFonts w:asciiTheme="minorHAnsi" w:hAnsiTheme="minorHAnsi"/>
      <w:b w:val="0"/>
      <w:bCs/>
      <w:i w:val="0"/>
      <w:iCs/>
      <w:color w:val="6D6E71" w:themeColor="accent5"/>
      <w:spacing w:val="5"/>
      <w:sz w:val="15"/>
    </w:rPr>
  </w:style>
  <w:style w:type="paragraph" w:styleId="NoSpacing">
    <w:name w:val="No Spacing"/>
    <w:basedOn w:val="Normal"/>
    <w:uiPriority w:val="1"/>
    <w:rsid w:val="007F3CC2"/>
  </w:style>
  <w:style w:type="paragraph" w:styleId="Header">
    <w:name w:val="header"/>
    <w:basedOn w:val="Normal"/>
    <w:link w:val="HeaderChar"/>
    <w:uiPriority w:val="99"/>
    <w:unhideWhenUsed/>
    <w:rsid w:val="005D3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42"/>
    <w:rPr>
      <w:color w:val="005C84" w:themeColor="text1"/>
      <w:sz w:val="20"/>
    </w:rPr>
  </w:style>
  <w:style w:type="paragraph" w:styleId="Footer">
    <w:name w:val="footer"/>
    <w:basedOn w:val="Normal"/>
    <w:link w:val="FooterChar"/>
    <w:uiPriority w:val="99"/>
    <w:unhideWhenUsed/>
    <w:rsid w:val="005D3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42"/>
    <w:rPr>
      <w:color w:val="005C84" w:themeColor="text1"/>
      <w:sz w:val="20"/>
    </w:rPr>
  </w:style>
  <w:style w:type="table" w:styleId="TableGrid">
    <w:name w:val="Table Grid"/>
    <w:basedOn w:val="TableNormal"/>
    <w:uiPriority w:val="39"/>
    <w:rsid w:val="00830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EE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06EE1"/>
    <w:rPr>
      <w:rFonts w:asciiTheme="majorHAnsi" w:eastAsiaTheme="majorEastAsia" w:hAnsiTheme="majorHAnsi" w:cstheme="majorBidi"/>
      <w:color w:val="005C84" w:themeColor="text1"/>
      <w:sz w:val="18"/>
      <w:szCs w:val="18"/>
    </w:rPr>
  </w:style>
  <w:style w:type="character" w:styleId="Hyperlink">
    <w:name w:val="Hyperlink"/>
    <w:basedOn w:val="DefaultParagraphFont"/>
    <w:uiPriority w:val="99"/>
    <w:unhideWhenUsed/>
    <w:rsid w:val="0071080E"/>
    <w:rPr>
      <w:color w:val="6D6E71" w:themeColor="hyperlink"/>
      <w:u w:val="single"/>
    </w:rPr>
  </w:style>
  <w:style w:type="character" w:styleId="HTMLTypewriter">
    <w:name w:val="HTML Typewriter"/>
    <w:basedOn w:val="DefaultParagraphFont"/>
    <w:uiPriority w:val="99"/>
    <w:semiHidden/>
    <w:unhideWhenUsed/>
    <w:rsid w:val="00456842"/>
    <w:rPr>
      <w:rFonts w:ascii="細明體" w:eastAsia="細明體" w:hAnsi="細明體" w:cs="細明體" w:hint="eastAsia"/>
      <w:sz w:val="24"/>
      <w:szCs w:val="24"/>
    </w:rPr>
  </w:style>
  <w:style w:type="paragraph" w:styleId="HTMLPreformatted">
    <w:name w:val="HTML Preformatted"/>
    <w:basedOn w:val="Normal"/>
    <w:link w:val="HTMLPreformattedChar"/>
    <w:uiPriority w:val="99"/>
    <w:unhideWhenUsed/>
    <w:rsid w:val="00300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color w:val="auto"/>
      <w:sz w:val="24"/>
      <w:szCs w:val="24"/>
      <w:lang w:val="en-US" w:eastAsia="zh-TW"/>
    </w:rPr>
  </w:style>
  <w:style w:type="character" w:customStyle="1" w:styleId="HTMLPreformattedChar">
    <w:name w:val="HTML Preformatted Char"/>
    <w:basedOn w:val="DefaultParagraphFont"/>
    <w:link w:val="HTMLPreformatted"/>
    <w:uiPriority w:val="99"/>
    <w:rsid w:val="00300319"/>
    <w:rPr>
      <w:rFonts w:ascii="細明體" w:eastAsia="細明體" w:hAnsi="細明體" w:cs="細明體"/>
      <w:sz w:val="24"/>
      <w:szCs w:val="24"/>
      <w:lang w:val="en-US" w:eastAsia="zh-TW"/>
    </w:rPr>
  </w:style>
  <w:style w:type="character" w:customStyle="1" w:styleId="Heading3Char">
    <w:name w:val="Heading 3 Char"/>
    <w:basedOn w:val="DefaultParagraphFont"/>
    <w:link w:val="Heading3"/>
    <w:uiPriority w:val="9"/>
    <w:semiHidden/>
    <w:rsid w:val="0019351C"/>
    <w:rPr>
      <w:rFonts w:asciiTheme="majorHAnsi" w:eastAsiaTheme="majorEastAsia" w:hAnsiTheme="majorHAnsi" w:cstheme="majorBidi"/>
      <w:color w:val="003957" w:themeColor="accent1" w:themeShade="7F"/>
      <w:sz w:val="24"/>
      <w:szCs w:val="24"/>
    </w:rPr>
  </w:style>
  <w:style w:type="table" w:customStyle="1" w:styleId="TableGrid1">
    <w:name w:val="Table Grid1"/>
    <w:basedOn w:val="TableNormal"/>
    <w:next w:val="TableGrid"/>
    <w:uiPriority w:val="39"/>
    <w:rsid w:val="0019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351C"/>
    <w:rPr>
      <w:color w:val="808080"/>
      <w:shd w:val="clear" w:color="auto" w:fill="E6E6E6"/>
    </w:rPr>
  </w:style>
  <w:style w:type="paragraph" w:customStyle="1" w:styleId="Default">
    <w:name w:val="Default"/>
    <w:rsid w:val="00DD6A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048">
      <w:bodyDiv w:val="1"/>
      <w:marLeft w:val="0"/>
      <w:marRight w:val="0"/>
      <w:marTop w:val="0"/>
      <w:marBottom w:val="0"/>
      <w:divBdr>
        <w:top w:val="none" w:sz="0" w:space="0" w:color="auto"/>
        <w:left w:val="none" w:sz="0" w:space="0" w:color="auto"/>
        <w:bottom w:val="none" w:sz="0" w:space="0" w:color="auto"/>
        <w:right w:val="none" w:sz="0" w:space="0" w:color="auto"/>
      </w:divBdr>
    </w:div>
    <w:div w:id="189808751">
      <w:bodyDiv w:val="1"/>
      <w:marLeft w:val="0"/>
      <w:marRight w:val="0"/>
      <w:marTop w:val="0"/>
      <w:marBottom w:val="0"/>
      <w:divBdr>
        <w:top w:val="none" w:sz="0" w:space="0" w:color="auto"/>
        <w:left w:val="none" w:sz="0" w:space="0" w:color="auto"/>
        <w:bottom w:val="none" w:sz="0" w:space="0" w:color="auto"/>
        <w:right w:val="none" w:sz="0" w:space="0" w:color="auto"/>
      </w:divBdr>
    </w:div>
    <w:div w:id="1458137170">
      <w:bodyDiv w:val="1"/>
      <w:marLeft w:val="0"/>
      <w:marRight w:val="0"/>
      <w:marTop w:val="0"/>
      <w:marBottom w:val="0"/>
      <w:divBdr>
        <w:top w:val="none" w:sz="0" w:space="0" w:color="auto"/>
        <w:left w:val="none" w:sz="0" w:space="0" w:color="auto"/>
        <w:bottom w:val="none" w:sz="0" w:space="0" w:color="auto"/>
        <w:right w:val="none" w:sz="0" w:space="0" w:color="auto"/>
      </w:divBdr>
    </w:div>
    <w:div w:id="1635865609">
      <w:bodyDiv w:val="1"/>
      <w:marLeft w:val="0"/>
      <w:marRight w:val="0"/>
      <w:marTop w:val="0"/>
      <w:marBottom w:val="0"/>
      <w:divBdr>
        <w:top w:val="none" w:sz="0" w:space="0" w:color="auto"/>
        <w:left w:val="none" w:sz="0" w:space="0" w:color="auto"/>
        <w:bottom w:val="none" w:sz="0" w:space="0" w:color="auto"/>
        <w:right w:val="none" w:sz="0" w:space="0" w:color="auto"/>
      </w:divBdr>
    </w:div>
    <w:div w:id="169306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eme1">
  <a:themeElements>
    <a:clrScheme name="Standard Chartered Template">
      <a:dk1>
        <a:srgbClr val="005C84"/>
      </a:dk1>
      <a:lt1>
        <a:sysClr val="window" lastClr="FFFFFF"/>
      </a:lt1>
      <a:dk2>
        <a:srgbClr val="000F46"/>
      </a:dk2>
      <a:lt2>
        <a:srgbClr val="E6E7E8"/>
      </a:lt2>
      <a:accent1>
        <a:srgbClr val="0075B0"/>
      </a:accent1>
      <a:accent2>
        <a:srgbClr val="009FDA"/>
      </a:accent2>
      <a:accent3>
        <a:srgbClr val="3F9C35"/>
      </a:accent3>
      <a:accent4>
        <a:srgbClr val="69BE28"/>
      </a:accent4>
      <a:accent5>
        <a:srgbClr val="6D6E71"/>
      </a:accent5>
      <a:accent6>
        <a:srgbClr val="939598"/>
      </a:accent6>
      <a:hlink>
        <a:srgbClr val="6D6E71"/>
      </a:hlink>
      <a:folHlink>
        <a:srgbClr val="2890C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ndardChartered_GlobalTemplate" id="{8AA814C4-A578-42A8-85A9-298523698715}" vid="{F837474E-8CD5-4CDA-B6A2-5B081F46A0D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53184-1B09-4574-8B04-99C2F0B3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Hsiao, Spans Che Cheng</dc:creator>
  <cp:lastModifiedBy>Lin1, Debbie</cp:lastModifiedBy>
  <cp:revision>3</cp:revision>
  <cp:lastPrinted>2021-02-17T03:44:00Z</cp:lastPrinted>
  <dcterms:created xsi:type="dcterms:W3CDTF">2021-02-04T06:47:00Z</dcterms:created>
  <dcterms:modified xsi:type="dcterms:W3CDTF">2021-02-17T03:56:00Z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iteId">
    <vt:lpwstr>b44900f1-2def-4c3b-9ec6-9020d604e19e</vt:lpwstr>
  </property>
  <property fmtid="{D5CDD505-2E9C-101B-9397-08002B2CF9AE}" pid="4" name="MSIP_Label_ebbfc019-7f88-4fb6-96d6-94ffadd4b772_Owner">
    <vt:lpwstr>1249526@zone1.scb.net</vt:lpwstr>
  </property>
  <property fmtid="{D5CDD505-2E9C-101B-9397-08002B2CF9AE}" pid="5" name="MSIP_Label_ebbfc019-7f88-4fb6-96d6-94ffadd4b772_SetDate">
    <vt:lpwstr>2020-09-15T11:02:43.7962301Z</vt:lpwstr>
  </property>
  <property fmtid="{D5CDD505-2E9C-101B-9397-08002B2CF9AE}" pid="6" name="MSIP_Label_ebbfc019-7f88-4fb6-96d6-94ffadd4b772_Name">
    <vt:lpwstr>Public</vt:lpwstr>
  </property>
  <property fmtid="{D5CDD505-2E9C-101B-9397-08002B2CF9AE}" pid="7" name="MSIP_Label_ebbfc019-7f88-4fb6-96d6-94ffadd4b772_Application">
    <vt:lpwstr>Microsoft Azure Information Protection</vt:lpwstr>
  </property>
  <property fmtid="{D5CDD505-2E9C-101B-9397-08002B2CF9AE}" pid="8" name="MSIP_Label_ebbfc019-7f88-4fb6-96d6-94ffadd4b772_ActionId">
    <vt:lpwstr>924280c1-9ed4-4c48-a0e3-c1ca7cd56256</vt:lpwstr>
  </property>
  <property fmtid="{D5CDD505-2E9C-101B-9397-08002B2CF9AE}" pid="9" name="MSIP_Label_ebbfc019-7f88-4fb6-96d6-94ffadd4b772_Extended_MSFT_Method">
    <vt:lpwstr>Manual</vt:lpwstr>
  </property>
  <property fmtid="{D5CDD505-2E9C-101B-9397-08002B2CF9AE}" pid="10" name="Sensitivity">
    <vt:lpwstr>Public</vt:lpwstr>
  </property>
</Properties>
</file>